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07" w:rsidRDefault="00CA2707" w:rsidP="005160D3">
      <w:pPr>
        <w:widowControl w:val="0"/>
        <w:spacing w:after="0" w:line="240" w:lineRule="auto"/>
        <w:ind w:left="963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</w:p>
    <w:p w:rsidR="00CA2707" w:rsidRPr="00E36707" w:rsidRDefault="00CA2707" w:rsidP="005160D3">
      <w:pPr>
        <w:widowControl w:val="0"/>
        <w:spacing w:after="0" w:line="240" w:lineRule="auto"/>
        <w:ind w:left="96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61CF7">
        <w:rPr>
          <w:rFonts w:ascii="Times New Roman" w:hAnsi="Times New Roman"/>
          <w:sz w:val="28"/>
          <w:szCs w:val="28"/>
          <w:lang w:val="uk-UA"/>
        </w:rPr>
        <w:t>наказу Генеральн</w:t>
      </w:r>
      <w:r>
        <w:rPr>
          <w:rFonts w:ascii="Times New Roman" w:hAnsi="Times New Roman"/>
          <w:sz w:val="28"/>
          <w:szCs w:val="28"/>
          <w:lang w:val="uk-UA"/>
        </w:rPr>
        <w:t>ої прокуратури</w:t>
      </w:r>
      <w:r w:rsidRPr="00961CF7">
        <w:rPr>
          <w:rFonts w:ascii="Times New Roman" w:hAnsi="Times New Roman"/>
          <w:sz w:val="28"/>
          <w:szCs w:val="28"/>
          <w:lang w:val="uk-UA"/>
        </w:rPr>
        <w:t xml:space="preserve"> України від</w:t>
      </w:r>
      <w:r>
        <w:rPr>
          <w:rFonts w:ascii="Times New Roman" w:hAnsi="Times New Roman"/>
          <w:sz w:val="28"/>
          <w:szCs w:val="28"/>
          <w:lang w:val="uk-UA"/>
        </w:rPr>
        <w:t xml:space="preserve"> 07</w:t>
      </w:r>
      <w:r w:rsidRPr="00961C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</w:t>
      </w:r>
      <w:r w:rsidRPr="00961CF7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961C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961CF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110</w:t>
      </w:r>
    </w:p>
    <w:p w:rsidR="00CA2707" w:rsidRDefault="00CA2707">
      <w:pPr>
        <w:rPr>
          <w:lang w:val="uk-UA"/>
        </w:rPr>
      </w:pPr>
    </w:p>
    <w:p w:rsidR="00CA2707" w:rsidRDefault="00CA2707" w:rsidP="00EA24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  <w:r w:rsidRPr="009E20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003">
        <w:rPr>
          <w:rFonts w:ascii="Times New Roman" w:hAnsi="Times New Roman"/>
          <w:sz w:val="28"/>
          <w:szCs w:val="28"/>
          <w:lang w:val="uk-UA" w:eastAsia="ru-RU"/>
        </w:rPr>
        <w:t>про стан досудового розслідування та судового розгляду кримінальних проваджень</w:t>
      </w:r>
    </w:p>
    <w:p w:rsidR="00CA2707" w:rsidRDefault="00CA2707" w:rsidP="00EA24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6406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0662">
        <w:rPr>
          <w:rFonts w:ascii="Times New Roman" w:hAnsi="Times New Roman"/>
          <w:bCs/>
          <w:sz w:val="28"/>
          <w:szCs w:val="28"/>
          <w:lang w:val="uk-UA"/>
        </w:rPr>
        <w:t>злочин</w:t>
      </w:r>
      <w:r>
        <w:rPr>
          <w:rFonts w:ascii="Times New Roman" w:hAnsi="Times New Roman"/>
          <w:bCs/>
          <w:sz w:val="28"/>
          <w:szCs w:val="28"/>
          <w:lang w:val="uk-UA"/>
        </w:rPr>
        <w:t>ів</w:t>
      </w:r>
      <w:r w:rsidRPr="00640662">
        <w:rPr>
          <w:rFonts w:ascii="Times New Roman" w:hAnsi="Times New Roman"/>
          <w:bCs/>
          <w:sz w:val="28"/>
          <w:szCs w:val="28"/>
          <w:lang w:val="uk-UA"/>
        </w:rPr>
        <w:t>, пов’язан</w:t>
      </w:r>
      <w:r>
        <w:rPr>
          <w:rFonts w:ascii="Times New Roman" w:hAnsi="Times New Roman"/>
          <w:bCs/>
          <w:sz w:val="28"/>
          <w:szCs w:val="28"/>
          <w:lang w:val="uk-UA"/>
        </w:rPr>
        <w:t>их</w:t>
      </w:r>
      <w:r w:rsidRPr="00640662">
        <w:rPr>
          <w:rFonts w:ascii="Times New Roman" w:hAnsi="Times New Roman"/>
          <w:bCs/>
          <w:sz w:val="28"/>
          <w:szCs w:val="28"/>
          <w:lang w:val="uk-UA"/>
        </w:rPr>
        <w:t xml:space="preserve"> із перешкоджанням проведенню мирних акцій протесту, </w:t>
      </w:r>
      <w:r>
        <w:rPr>
          <w:rFonts w:ascii="Times New Roman" w:hAnsi="Times New Roman"/>
          <w:bCs/>
          <w:sz w:val="28"/>
          <w:szCs w:val="28"/>
          <w:lang w:val="uk-UA"/>
        </w:rPr>
        <w:t>що</w:t>
      </w:r>
      <w:r w:rsidRPr="00640662">
        <w:rPr>
          <w:rFonts w:ascii="Times New Roman" w:hAnsi="Times New Roman"/>
          <w:bCs/>
          <w:sz w:val="28"/>
          <w:szCs w:val="28"/>
          <w:lang w:val="uk-UA"/>
        </w:rPr>
        <w:t xml:space="preserve"> відбувалися</w:t>
      </w:r>
    </w:p>
    <w:p w:rsidR="00CA2707" w:rsidRDefault="00CA2707" w:rsidP="00EA24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0662">
        <w:rPr>
          <w:rFonts w:ascii="Times New Roman" w:hAnsi="Times New Roman"/>
          <w:bCs/>
          <w:sz w:val="28"/>
          <w:szCs w:val="28"/>
          <w:lang w:val="uk-UA"/>
        </w:rPr>
        <w:t>у Києві та інших містах України в період листопада 2013 року – лютого 2014 року</w:t>
      </w:r>
      <w:r w:rsidRPr="009E2003">
        <w:rPr>
          <w:rFonts w:ascii="Times New Roman" w:hAnsi="Times New Roman"/>
          <w:sz w:val="28"/>
          <w:szCs w:val="28"/>
          <w:lang w:val="uk-UA"/>
        </w:rPr>
        <w:t>,</w:t>
      </w:r>
    </w:p>
    <w:p w:rsidR="00CA2707" w:rsidRPr="009E2003" w:rsidRDefault="00CA2707" w:rsidP="00EA24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E2003">
        <w:rPr>
          <w:rFonts w:ascii="Times New Roman" w:hAnsi="Times New Roman"/>
          <w:b/>
          <w:sz w:val="28"/>
          <w:szCs w:val="28"/>
          <w:lang w:val="uk-UA"/>
        </w:rPr>
        <w:t>які розслідувались (розслідуються) слідчими регіональних прокуратур</w:t>
      </w:r>
    </w:p>
    <w:p w:rsidR="00CA2707" w:rsidRDefault="00CA2707" w:rsidP="00AE7B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548" w:tblpY="362"/>
        <w:tblOverlap w:val="never"/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94"/>
        <w:gridCol w:w="1743"/>
        <w:gridCol w:w="1417"/>
        <w:gridCol w:w="1559"/>
        <w:gridCol w:w="993"/>
        <w:gridCol w:w="2126"/>
        <w:gridCol w:w="1843"/>
        <w:gridCol w:w="1843"/>
        <w:gridCol w:w="1701"/>
        <w:gridCol w:w="1843"/>
      </w:tblGrid>
      <w:tr w:rsidR="00CA2707" w:rsidRPr="00A276BA" w:rsidTr="00F37F65">
        <w:trPr>
          <w:cantSplit/>
          <w:trHeight w:hRule="exact" w:val="2137"/>
        </w:trPr>
        <w:tc>
          <w:tcPr>
            <w:tcW w:w="394" w:type="dxa"/>
            <w:shd w:val="clear" w:color="auto" w:fill="FFFFFF"/>
          </w:tcPr>
          <w:p w:rsidR="00CA2707" w:rsidRPr="00AA4562" w:rsidRDefault="00CA2707" w:rsidP="00F37F65">
            <w:pPr>
              <w:widowControl w:val="0"/>
              <w:spacing w:after="60" w:line="140" w:lineRule="exact"/>
              <w:ind w:left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F37F65">
            <w:pPr>
              <w:widowControl w:val="0"/>
              <w:spacing w:after="60" w:line="140" w:lineRule="exact"/>
              <w:ind w:left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F37F65">
            <w:pPr>
              <w:widowControl w:val="0"/>
              <w:spacing w:after="60" w:line="140" w:lineRule="exact"/>
              <w:ind w:left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F37F65">
            <w:pPr>
              <w:widowControl w:val="0"/>
              <w:spacing w:after="60" w:line="1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F37F65">
            <w:pPr>
              <w:widowControl w:val="0"/>
              <w:spacing w:after="60" w:line="140" w:lineRule="exact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№</w:t>
            </w:r>
          </w:p>
          <w:p w:rsidR="00CA2707" w:rsidRPr="00AA4562" w:rsidRDefault="00CA2707" w:rsidP="00F37F65">
            <w:pPr>
              <w:widowControl w:val="0"/>
              <w:spacing w:before="60" w:after="0" w:line="140" w:lineRule="exact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п/п</w:t>
            </w:r>
          </w:p>
        </w:tc>
        <w:tc>
          <w:tcPr>
            <w:tcW w:w="1743" w:type="dxa"/>
            <w:shd w:val="clear" w:color="auto" w:fill="FFFFFF"/>
          </w:tcPr>
          <w:p w:rsidR="00CA2707" w:rsidRDefault="00CA2707" w:rsidP="00F37F65">
            <w:pPr>
              <w:widowControl w:val="0"/>
              <w:spacing w:after="0" w:line="192" w:lineRule="exact"/>
              <w:ind w:left="32" w:right="1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F37F65">
            <w:pPr>
              <w:widowControl w:val="0"/>
              <w:spacing w:after="0" w:line="192" w:lineRule="exact"/>
              <w:ind w:left="32" w:right="13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Номер кримінального провадження, дата та правоохоронн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ий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орган, який здійснює досудове розслідування</w:t>
            </w:r>
          </w:p>
        </w:tc>
        <w:tc>
          <w:tcPr>
            <w:tcW w:w="1417" w:type="dxa"/>
            <w:shd w:val="clear" w:color="auto" w:fill="FFFFFF"/>
          </w:tcPr>
          <w:p w:rsidR="00CA2707" w:rsidRDefault="00CA2707" w:rsidP="00F37F65">
            <w:pPr>
              <w:widowControl w:val="0"/>
              <w:spacing w:after="0" w:line="192" w:lineRule="exact"/>
              <w:ind w:left="132" w:righ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Default="00CA2707" w:rsidP="00F37F65">
            <w:pPr>
              <w:widowControl w:val="0"/>
              <w:spacing w:after="0" w:line="192" w:lineRule="exact"/>
              <w:ind w:left="132" w:righ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F37F65">
            <w:pPr>
              <w:widowControl w:val="0"/>
              <w:spacing w:after="0" w:line="192" w:lineRule="exact"/>
              <w:ind w:left="132" w:right="11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Стаття</w:t>
            </w:r>
          </w:p>
          <w:p w:rsidR="00CA2707" w:rsidRPr="00AA4562" w:rsidRDefault="00CA2707" w:rsidP="00F37F65">
            <w:pPr>
              <w:widowControl w:val="0"/>
              <w:spacing w:after="0" w:line="192" w:lineRule="exact"/>
              <w:ind w:left="132" w:right="11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К 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України, за якою зареєстро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-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вано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злочин</w:t>
            </w:r>
          </w:p>
        </w:tc>
        <w:tc>
          <w:tcPr>
            <w:tcW w:w="1559" w:type="dxa"/>
            <w:shd w:val="clear" w:color="auto" w:fill="FFFFFF"/>
          </w:tcPr>
          <w:p w:rsidR="00CA2707" w:rsidRDefault="00CA2707" w:rsidP="00F37F65">
            <w:pPr>
              <w:widowControl w:val="0"/>
              <w:spacing w:after="0" w:line="192" w:lineRule="exact"/>
              <w:ind w:left="166" w:righ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Default="00CA2707" w:rsidP="00F37F65">
            <w:pPr>
              <w:widowControl w:val="0"/>
              <w:spacing w:after="0" w:line="192" w:lineRule="exact"/>
              <w:ind w:left="166" w:righ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F37F65">
            <w:pPr>
              <w:widowControl w:val="0"/>
              <w:spacing w:after="0" w:line="192" w:lineRule="exact"/>
              <w:ind w:left="166" w:right="11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Фабула кримінального правопоруше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ння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A2707" w:rsidRPr="00AA4562" w:rsidRDefault="00CA2707" w:rsidP="00F37F65">
            <w:pPr>
              <w:widowControl w:val="0"/>
              <w:spacing w:after="0" w:line="192" w:lineRule="exact"/>
              <w:ind w:left="40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Кількість потерпілих у кримінальному провадженні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та встановлені збитки у тис.грн.</w:t>
            </w:r>
          </w:p>
        </w:tc>
        <w:tc>
          <w:tcPr>
            <w:tcW w:w="2126" w:type="dxa"/>
            <w:shd w:val="clear" w:color="auto" w:fill="FFFFFF"/>
          </w:tcPr>
          <w:p w:rsidR="00CA2707" w:rsidRPr="00AA4562" w:rsidRDefault="00CA2707" w:rsidP="00F37F65">
            <w:pPr>
              <w:widowControl w:val="0"/>
              <w:spacing w:after="0" w:line="192" w:lineRule="exact"/>
              <w:ind w:left="131" w:right="13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Особи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, яким повідомлено про підозру у вчиненні кримінального правопорушення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(ПІБ, посада 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на час вчинення злочину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, дата підозри, 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стаття КК України,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з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апобіжний захід)</w:t>
            </w:r>
          </w:p>
        </w:tc>
        <w:tc>
          <w:tcPr>
            <w:tcW w:w="1843" w:type="dxa"/>
            <w:shd w:val="clear" w:color="auto" w:fill="FFFFFF"/>
          </w:tcPr>
          <w:p w:rsidR="00CA2707" w:rsidRDefault="00CA2707" w:rsidP="00F37F65">
            <w:pPr>
              <w:widowControl w:val="0"/>
              <w:spacing w:after="0" w:line="192" w:lineRule="exact"/>
              <w:ind w:left="40" w:right="1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Default="00CA2707" w:rsidP="00F37F65">
            <w:pPr>
              <w:widowControl w:val="0"/>
              <w:spacing w:after="0" w:line="192" w:lineRule="exact"/>
              <w:ind w:left="40" w:right="1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F37F65">
            <w:pPr>
              <w:widowControl w:val="0"/>
              <w:spacing w:after="0" w:line="192" w:lineRule="exact"/>
              <w:ind w:left="40" w:right="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Результати досудового розслідування і дата прийняття процесуального рішення</w:t>
            </w:r>
          </w:p>
        </w:tc>
        <w:tc>
          <w:tcPr>
            <w:tcW w:w="1843" w:type="dxa"/>
            <w:shd w:val="clear" w:color="auto" w:fill="FFFFFF"/>
          </w:tcPr>
          <w:p w:rsidR="00CA2707" w:rsidRDefault="00CA2707" w:rsidP="00F37F65">
            <w:pPr>
              <w:widowControl w:val="0"/>
              <w:spacing w:after="0" w:line="192" w:lineRule="exact"/>
              <w:ind w:left="148" w:right="1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F37F65">
            <w:pPr>
              <w:widowControl w:val="0"/>
              <w:spacing w:after="0" w:line="192" w:lineRule="exact"/>
              <w:ind w:left="148" w:right="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Дата повернення обвинувального акт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а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прокурору та дата повторного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скерування акта 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до суду</w:t>
            </w:r>
          </w:p>
        </w:tc>
        <w:tc>
          <w:tcPr>
            <w:tcW w:w="1701" w:type="dxa"/>
            <w:shd w:val="clear" w:color="auto" w:fill="FFFFFF"/>
          </w:tcPr>
          <w:p w:rsidR="00CA2707" w:rsidRDefault="00CA2707" w:rsidP="00F37F65">
            <w:pPr>
              <w:widowControl w:val="0"/>
              <w:spacing w:after="0" w:line="192" w:lineRule="exact"/>
              <w:ind w:left="98" w:right="1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F37F65">
            <w:pPr>
              <w:widowControl w:val="0"/>
              <w:spacing w:after="0" w:line="192" w:lineRule="exact"/>
              <w:ind w:left="98" w:right="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Дат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а ухвалення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с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удов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ого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рішення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у кримінальному провадженні,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призначене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покарання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,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дата набрання чинності</w:t>
            </w:r>
          </w:p>
        </w:tc>
        <w:tc>
          <w:tcPr>
            <w:tcW w:w="1843" w:type="dxa"/>
            <w:shd w:val="clear" w:color="auto" w:fill="FFFFFF"/>
          </w:tcPr>
          <w:p w:rsidR="00CA2707" w:rsidRPr="00AA4562" w:rsidRDefault="00CA2707" w:rsidP="00F37F65">
            <w:pPr>
              <w:widowControl w:val="0"/>
              <w:spacing w:after="0" w:line="192" w:lineRule="exact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Оскарження судового рішення апеляційною або касаційною інстанцією (в т.ч. щод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о повернення обвинувального акта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), дата ухвалення та прийняте рішення</w:t>
            </w:r>
          </w:p>
          <w:p w:rsidR="00CA2707" w:rsidRPr="00AA4562" w:rsidRDefault="00CA2707" w:rsidP="00F37F65">
            <w:pPr>
              <w:widowControl w:val="0"/>
              <w:spacing w:after="0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F37F65">
            <w:pPr>
              <w:widowControl w:val="0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A2707" w:rsidRPr="00A276BA" w:rsidTr="00F37F65">
        <w:trPr>
          <w:trHeight w:hRule="exact" w:val="230"/>
        </w:trPr>
        <w:tc>
          <w:tcPr>
            <w:tcW w:w="394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140" w:lineRule="exact"/>
              <w:ind w:left="12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1743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10</w:t>
            </w:r>
          </w:p>
        </w:tc>
      </w:tr>
      <w:tr w:rsidR="00CA2707" w:rsidRPr="00A276BA" w:rsidTr="00F37F65">
        <w:trPr>
          <w:trHeight w:hRule="exact" w:val="470"/>
        </w:trPr>
        <w:tc>
          <w:tcPr>
            <w:tcW w:w="394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140" w:lineRule="exact"/>
              <w:ind w:right="140"/>
              <w:jc w:val="right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1743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A2707" w:rsidRPr="002769A6" w:rsidRDefault="00CA2707" w:rsidP="00F37F65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</w:tr>
    </w:tbl>
    <w:p w:rsidR="00CA2707" w:rsidRDefault="00CA2707" w:rsidP="00AE7BD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2707" w:rsidRDefault="00CA2707" w:rsidP="00AE7BD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2707" w:rsidRDefault="00CA2707" w:rsidP="008F7946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Прокурор _________ області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(підпис)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(ПІБ)</w:t>
      </w:r>
    </w:p>
    <w:p w:rsidR="00CA2707" w:rsidRDefault="00CA2707" w:rsidP="00AE7BD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2707" w:rsidRDefault="00CA2707" w:rsidP="00AE7BD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2707" w:rsidRDefault="00CA2707" w:rsidP="00AE7BD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2707" w:rsidRDefault="00CA2707" w:rsidP="00D55091">
      <w:pPr>
        <w:widowControl w:val="0"/>
        <w:spacing w:after="0" w:line="240" w:lineRule="auto"/>
        <w:ind w:left="992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Продовження додатка </w:t>
      </w:r>
    </w:p>
    <w:p w:rsidR="00CA2707" w:rsidRDefault="00CA2707" w:rsidP="00434413">
      <w:pPr>
        <w:rPr>
          <w:lang w:val="uk-UA"/>
        </w:rPr>
      </w:pPr>
    </w:p>
    <w:p w:rsidR="00CA2707" w:rsidRDefault="00CA2707" w:rsidP="008B1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  <w:r w:rsidRPr="009E20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003">
        <w:rPr>
          <w:rFonts w:ascii="Times New Roman" w:hAnsi="Times New Roman"/>
          <w:sz w:val="28"/>
          <w:szCs w:val="28"/>
          <w:lang w:val="uk-UA" w:eastAsia="ru-RU"/>
        </w:rPr>
        <w:t>про стан досудового розслідування та судового розгляду кримінальних проваджень</w:t>
      </w:r>
    </w:p>
    <w:p w:rsidR="00CA2707" w:rsidRDefault="00CA2707" w:rsidP="008B1B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6406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0662">
        <w:rPr>
          <w:rFonts w:ascii="Times New Roman" w:hAnsi="Times New Roman"/>
          <w:bCs/>
          <w:sz w:val="28"/>
          <w:szCs w:val="28"/>
          <w:lang w:val="uk-UA"/>
        </w:rPr>
        <w:t>злочин</w:t>
      </w:r>
      <w:r>
        <w:rPr>
          <w:rFonts w:ascii="Times New Roman" w:hAnsi="Times New Roman"/>
          <w:bCs/>
          <w:sz w:val="28"/>
          <w:szCs w:val="28"/>
          <w:lang w:val="uk-UA"/>
        </w:rPr>
        <w:t>ів</w:t>
      </w:r>
      <w:r w:rsidRPr="00640662">
        <w:rPr>
          <w:rFonts w:ascii="Times New Roman" w:hAnsi="Times New Roman"/>
          <w:bCs/>
          <w:sz w:val="28"/>
          <w:szCs w:val="28"/>
          <w:lang w:val="uk-UA"/>
        </w:rPr>
        <w:t>, пов’язан</w:t>
      </w:r>
      <w:r>
        <w:rPr>
          <w:rFonts w:ascii="Times New Roman" w:hAnsi="Times New Roman"/>
          <w:bCs/>
          <w:sz w:val="28"/>
          <w:szCs w:val="28"/>
          <w:lang w:val="uk-UA"/>
        </w:rPr>
        <w:t>их</w:t>
      </w:r>
      <w:r w:rsidRPr="00640662">
        <w:rPr>
          <w:rFonts w:ascii="Times New Roman" w:hAnsi="Times New Roman"/>
          <w:bCs/>
          <w:sz w:val="28"/>
          <w:szCs w:val="28"/>
          <w:lang w:val="uk-UA"/>
        </w:rPr>
        <w:t xml:space="preserve"> із перешкоджанням проведенню мирних акцій протесту, </w:t>
      </w:r>
      <w:r>
        <w:rPr>
          <w:rFonts w:ascii="Times New Roman" w:hAnsi="Times New Roman"/>
          <w:bCs/>
          <w:sz w:val="28"/>
          <w:szCs w:val="28"/>
          <w:lang w:val="uk-UA"/>
        </w:rPr>
        <w:t>що</w:t>
      </w:r>
      <w:r w:rsidRPr="00640662">
        <w:rPr>
          <w:rFonts w:ascii="Times New Roman" w:hAnsi="Times New Roman"/>
          <w:bCs/>
          <w:sz w:val="28"/>
          <w:szCs w:val="28"/>
          <w:lang w:val="uk-UA"/>
        </w:rPr>
        <w:t xml:space="preserve"> відбувалися</w:t>
      </w:r>
    </w:p>
    <w:p w:rsidR="00CA2707" w:rsidRDefault="00CA2707" w:rsidP="008B1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0662">
        <w:rPr>
          <w:rFonts w:ascii="Times New Roman" w:hAnsi="Times New Roman"/>
          <w:bCs/>
          <w:sz w:val="28"/>
          <w:szCs w:val="28"/>
          <w:lang w:val="uk-UA"/>
        </w:rPr>
        <w:t>у Києві та інших містах України в період листопада 2013 року – лютого 2014 року</w:t>
      </w:r>
      <w:r w:rsidRPr="009E2003">
        <w:rPr>
          <w:rFonts w:ascii="Times New Roman" w:hAnsi="Times New Roman"/>
          <w:sz w:val="28"/>
          <w:szCs w:val="28"/>
          <w:lang w:val="uk-UA"/>
        </w:rPr>
        <w:t>,</w:t>
      </w:r>
    </w:p>
    <w:p w:rsidR="00CA2707" w:rsidRDefault="00CA2707" w:rsidP="008B1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E2003">
        <w:rPr>
          <w:rFonts w:ascii="Times New Roman" w:hAnsi="Times New Roman"/>
          <w:b/>
          <w:sz w:val="28"/>
          <w:szCs w:val="28"/>
          <w:lang w:val="uk-UA"/>
        </w:rPr>
        <w:t xml:space="preserve">які розслідувались (розслідуються) слідчими </w:t>
      </w:r>
      <w:r w:rsidRPr="0010641A">
        <w:rPr>
          <w:rFonts w:ascii="Times New Roman" w:hAnsi="Times New Roman"/>
          <w:b/>
          <w:sz w:val="28"/>
          <w:szCs w:val="28"/>
          <w:lang w:val="uk-UA"/>
        </w:rPr>
        <w:t>органів Національної поліції, безпеки</w:t>
      </w:r>
      <w:r w:rsidRPr="001064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 області</w:t>
      </w:r>
    </w:p>
    <w:p w:rsidR="00CA2707" w:rsidRDefault="00CA2707" w:rsidP="008B1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2707" w:rsidRDefault="00CA2707" w:rsidP="0024776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548" w:tblpY="362"/>
        <w:tblOverlap w:val="never"/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94"/>
        <w:gridCol w:w="1743"/>
        <w:gridCol w:w="1417"/>
        <w:gridCol w:w="1559"/>
        <w:gridCol w:w="993"/>
        <w:gridCol w:w="2126"/>
        <w:gridCol w:w="1843"/>
        <w:gridCol w:w="1843"/>
        <w:gridCol w:w="1701"/>
        <w:gridCol w:w="1843"/>
      </w:tblGrid>
      <w:tr w:rsidR="00CA2707" w:rsidRPr="00A276BA" w:rsidTr="00980882">
        <w:trPr>
          <w:cantSplit/>
          <w:trHeight w:hRule="exact" w:val="2137"/>
        </w:trPr>
        <w:tc>
          <w:tcPr>
            <w:tcW w:w="394" w:type="dxa"/>
            <w:shd w:val="clear" w:color="auto" w:fill="FFFFFF"/>
          </w:tcPr>
          <w:p w:rsidR="00CA2707" w:rsidRPr="00AA4562" w:rsidRDefault="00CA2707" w:rsidP="00980882">
            <w:pPr>
              <w:widowControl w:val="0"/>
              <w:spacing w:after="60" w:line="140" w:lineRule="exact"/>
              <w:ind w:left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980882">
            <w:pPr>
              <w:widowControl w:val="0"/>
              <w:spacing w:after="60" w:line="140" w:lineRule="exact"/>
              <w:ind w:left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980882">
            <w:pPr>
              <w:widowControl w:val="0"/>
              <w:spacing w:after="60" w:line="140" w:lineRule="exact"/>
              <w:ind w:left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980882">
            <w:pPr>
              <w:widowControl w:val="0"/>
              <w:spacing w:after="60" w:line="1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980882">
            <w:pPr>
              <w:widowControl w:val="0"/>
              <w:spacing w:after="60" w:line="140" w:lineRule="exact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№</w:t>
            </w:r>
          </w:p>
          <w:p w:rsidR="00CA2707" w:rsidRPr="00AA4562" w:rsidRDefault="00CA2707" w:rsidP="00980882">
            <w:pPr>
              <w:widowControl w:val="0"/>
              <w:spacing w:before="60" w:after="0" w:line="140" w:lineRule="exact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п/п</w:t>
            </w:r>
          </w:p>
        </w:tc>
        <w:tc>
          <w:tcPr>
            <w:tcW w:w="1743" w:type="dxa"/>
            <w:shd w:val="clear" w:color="auto" w:fill="FFFFFF"/>
          </w:tcPr>
          <w:p w:rsidR="00CA2707" w:rsidRDefault="00CA2707" w:rsidP="00980882">
            <w:pPr>
              <w:widowControl w:val="0"/>
              <w:spacing w:after="0" w:line="192" w:lineRule="exact"/>
              <w:ind w:left="32" w:right="1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980882">
            <w:pPr>
              <w:widowControl w:val="0"/>
              <w:spacing w:after="0" w:line="192" w:lineRule="exact"/>
              <w:ind w:left="32" w:right="13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Номер кримінального провадження, дата та правоохоронн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ий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орган, який здійснює досудове розслідування</w:t>
            </w:r>
          </w:p>
        </w:tc>
        <w:tc>
          <w:tcPr>
            <w:tcW w:w="1417" w:type="dxa"/>
            <w:shd w:val="clear" w:color="auto" w:fill="FFFFFF"/>
          </w:tcPr>
          <w:p w:rsidR="00CA2707" w:rsidRDefault="00CA2707" w:rsidP="00980882">
            <w:pPr>
              <w:widowControl w:val="0"/>
              <w:spacing w:after="0" w:line="192" w:lineRule="exact"/>
              <w:ind w:left="132" w:righ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Default="00CA2707" w:rsidP="00980882">
            <w:pPr>
              <w:widowControl w:val="0"/>
              <w:spacing w:after="0" w:line="192" w:lineRule="exact"/>
              <w:ind w:left="132" w:righ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980882">
            <w:pPr>
              <w:widowControl w:val="0"/>
              <w:spacing w:after="0" w:line="192" w:lineRule="exact"/>
              <w:ind w:left="132" w:right="11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Стаття</w:t>
            </w:r>
          </w:p>
          <w:p w:rsidR="00CA2707" w:rsidRPr="00AA4562" w:rsidRDefault="00CA2707" w:rsidP="00980882">
            <w:pPr>
              <w:widowControl w:val="0"/>
              <w:spacing w:after="0" w:line="192" w:lineRule="exact"/>
              <w:ind w:left="132" w:right="11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К 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України, за якою зареєстро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-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вано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злочин</w:t>
            </w:r>
          </w:p>
        </w:tc>
        <w:tc>
          <w:tcPr>
            <w:tcW w:w="1559" w:type="dxa"/>
            <w:shd w:val="clear" w:color="auto" w:fill="FFFFFF"/>
          </w:tcPr>
          <w:p w:rsidR="00CA2707" w:rsidRDefault="00CA2707" w:rsidP="00980882">
            <w:pPr>
              <w:widowControl w:val="0"/>
              <w:spacing w:after="0" w:line="192" w:lineRule="exact"/>
              <w:ind w:left="166" w:righ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Default="00CA2707" w:rsidP="00980882">
            <w:pPr>
              <w:widowControl w:val="0"/>
              <w:spacing w:after="0" w:line="192" w:lineRule="exact"/>
              <w:ind w:left="166" w:righ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980882">
            <w:pPr>
              <w:widowControl w:val="0"/>
              <w:spacing w:after="0" w:line="192" w:lineRule="exact"/>
              <w:ind w:left="166" w:right="11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Фабула кримінального правопоруше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ння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A2707" w:rsidRPr="00AA4562" w:rsidRDefault="00CA2707" w:rsidP="00980882">
            <w:pPr>
              <w:widowControl w:val="0"/>
              <w:spacing w:after="0" w:line="192" w:lineRule="exact"/>
              <w:ind w:left="40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Кількість потерпілих у кримінальному провадженні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та встановлені збитки у тис.грн.</w:t>
            </w:r>
          </w:p>
        </w:tc>
        <w:tc>
          <w:tcPr>
            <w:tcW w:w="2126" w:type="dxa"/>
            <w:shd w:val="clear" w:color="auto" w:fill="FFFFFF"/>
          </w:tcPr>
          <w:p w:rsidR="00CA2707" w:rsidRPr="00AA4562" w:rsidRDefault="00CA2707" w:rsidP="00980882">
            <w:pPr>
              <w:widowControl w:val="0"/>
              <w:spacing w:after="0" w:line="192" w:lineRule="exact"/>
              <w:ind w:left="131" w:right="13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Особи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, яким повідомлено про підозру у вчиненні кримінального правопорушення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(ПІБ, посада 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на час вчинення злочину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, дата підозри, 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стаття КК України,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з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апобіжний захід)</w:t>
            </w:r>
          </w:p>
        </w:tc>
        <w:tc>
          <w:tcPr>
            <w:tcW w:w="1843" w:type="dxa"/>
            <w:shd w:val="clear" w:color="auto" w:fill="FFFFFF"/>
          </w:tcPr>
          <w:p w:rsidR="00CA2707" w:rsidRDefault="00CA2707" w:rsidP="00980882">
            <w:pPr>
              <w:widowControl w:val="0"/>
              <w:spacing w:after="0" w:line="192" w:lineRule="exact"/>
              <w:ind w:left="40" w:right="1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Default="00CA2707" w:rsidP="00980882">
            <w:pPr>
              <w:widowControl w:val="0"/>
              <w:spacing w:after="0" w:line="192" w:lineRule="exact"/>
              <w:ind w:left="40" w:right="1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980882">
            <w:pPr>
              <w:widowControl w:val="0"/>
              <w:spacing w:after="0" w:line="192" w:lineRule="exact"/>
              <w:ind w:left="40" w:right="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Результати досудового розслідування і дата прийняття процесуального рішення</w:t>
            </w:r>
          </w:p>
        </w:tc>
        <w:tc>
          <w:tcPr>
            <w:tcW w:w="1843" w:type="dxa"/>
            <w:shd w:val="clear" w:color="auto" w:fill="FFFFFF"/>
          </w:tcPr>
          <w:p w:rsidR="00CA2707" w:rsidRDefault="00CA2707" w:rsidP="00980882">
            <w:pPr>
              <w:widowControl w:val="0"/>
              <w:spacing w:after="0" w:line="192" w:lineRule="exact"/>
              <w:ind w:left="148" w:right="1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980882">
            <w:pPr>
              <w:widowControl w:val="0"/>
              <w:spacing w:after="0" w:line="192" w:lineRule="exact"/>
              <w:ind w:left="148" w:right="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Дата повернення обвинувального акт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а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прокурору та дата повторного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скерування акта 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до суду</w:t>
            </w:r>
          </w:p>
        </w:tc>
        <w:tc>
          <w:tcPr>
            <w:tcW w:w="1701" w:type="dxa"/>
            <w:shd w:val="clear" w:color="auto" w:fill="FFFFFF"/>
          </w:tcPr>
          <w:p w:rsidR="00CA2707" w:rsidRDefault="00CA2707" w:rsidP="00980882">
            <w:pPr>
              <w:widowControl w:val="0"/>
              <w:spacing w:after="0" w:line="192" w:lineRule="exact"/>
              <w:ind w:left="98" w:right="1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980882">
            <w:pPr>
              <w:widowControl w:val="0"/>
              <w:spacing w:after="0" w:line="192" w:lineRule="exact"/>
              <w:ind w:left="98" w:right="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Дат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а ухвалення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с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удов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ого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рішення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у кримінальному провадженні,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призначене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покарання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,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дата набрання чинності</w:t>
            </w:r>
          </w:p>
        </w:tc>
        <w:tc>
          <w:tcPr>
            <w:tcW w:w="1843" w:type="dxa"/>
            <w:shd w:val="clear" w:color="auto" w:fill="FFFFFF"/>
          </w:tcPr>
          <w:p w:rsidR="00CA2707" w:rsidRPr="00AA4562" w:rsidRDefault="00CA2707" w:rsidP="00980882">
            <w:pPr>
              <w:widowControl w:val="0"/>
              <w:spacing w:after="0" w:line="192" w:lineRule="exact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Оскарження судового рішення апеляційною або касаційною інстанцією (в т.ч. щод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о повернення обвинувального акта</w:t>
            </w:r>
            <w:r w:rsidRPr="00AA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), дата ухвалення та прийняте рішення</w:t>
            </w:r>
          </w:p>
          <w:p w:rsidR="00CA2707" w:rsidRPr="00AA4562" w:rsidRDefault="00CA2707" w:rsidP="00980882">
            <w:pPr>
              <w:widowControl w:val="0"/>
              <w:spacing w:after="0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CA2707" w:rsidRPr="00AA4562" w:rsidRDefault="00CA2707" w:rsidP="00980882">
            <w:pPr>
              <w:widowControl w:val="0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A2707" w:rsidRPr="00A276BA" w:rsidTr="00980882">
        <w:trPr>
          <w:trHeight w:hRule="exact" w:val="230"/>
        </w:trPr>
        <w:tc>
          <w:tcPr>
            <w:tcW w:w="394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140" w:lineRule="exact"/>
              <w:ind w:left="12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1743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10</w:t>
            </w:r>
          </w:p>
        </w:tc>
      </w:tr>
      <w:tr w:rsidR="00CA2707" w:rsidRPr="00A276BA" w:rsidTr="00980882">
        <w:trPr>
          <w:trHeight w:hRule="exact" w:val="470"/>
        </w:trPr>
        <w:tc>
          <w:tcPr>
            <w:tcW w:w="394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140" w:lineRule="exact"/>
              <w:ind w:right="140"/>
              <w:jc w:val="right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6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1743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A2707" w:rsidRPr="002769A6" w:rsidRDefault="00CA2707" w:rsidP="0098088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</w:tr>
    </w:tbl>
    <w:p w:rsidR="00CA2707" w:rsidRDefault="00CA2707" w:rsidP="0024776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2707" w:rsidRPr="008B1BA2" w:rsidRDefault="00CA2707" w:rsidP="008B1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2707" w:rsidRDefault="00CA2707" w:rsidP="008B1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2707" w:rsidRPr="008B1BA2" w:rsidRDefault="00CA2707" w:rsidP="008B1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B1BA2">
        <w:rPr>
          <w:rFonts w:ascii="Times New Roman" w:hAnsi="Times New Roman"/>
          <w:sz w:val="28"/>
          <w:szCs w:val="28"/>
          <w:lang w:val="uk-UA"/>
        </w:rPr>
        <w:t xml:space="preserve">Прокурор _________ області </w:t>
      </w:r>
      <w:r w:rsidRPr="008B1BA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8B1BA2">
        <w:rPr>
          <w:rFonts w:ascii="Times New Roman" w:hAnsi="Times New Roman"/>
          <w:sz w:val="28"/>
          <w:szCs w:val="28"/>
          <w:lang w:val="uk-UA"/>
        </w:rPr>
        <w:t xml:space="preserve">(підпис) </w:t>
      </w:r>
      <w:r w:rsidRPr="008B1BA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8B1BA2">
        <w:rPr>
          <w:rFonts w:ascii="Times New Roman" w:hAnsi="Times New Roman"/>
          <w:sz w:val="28"/>
          <w:szCs w:val="28"/>
          <w:lang w:val="uk-UA"/>
        </w:rPr>
        <w:t>(ПІБ)</w:t>
      </w:r>
    </w:p>
    <w:p w:rsidR="00CA2707" w:rsidRPr="008B1BA2" w:rsidRDefault="00CA2707" w:rsidP="008B1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2707" w:rsidRDefault="00CA2707" w:rsidP="008B1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2707" w:rsidRDefault="00CA2707" w:rsidP="003901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A2707" w:rsidSect="00681521">
      <w:headerReference w:type="default" r:id="rId6"/>
      <w:pgSz w:w="16838" w:h="11906" w:orient="landscape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07" w:rsidRDefault="00CA2707" w:rsidP="00681521">
      <w:pPr>
        <w:spacing w:after="0" w:line="240" w:lineRule="auto"/>
      </w:pPr>
      <w:r>
        <w:separator/>
      </w:r>
    </w:p>
  </w:endnote>
  <w:endnote w:type="continuationSeparator" w:id="0">
    <w:p w:rsidR="00CA2707" w:rsidRDefault="00CA2707" w:rsidP="0068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07" w:rsidRDefault="00CA2707" w:rsidP="00681521">
      <w:pPr>
        <w:spacing w:after="0" w:line="240" w:lineRule="auto"/>
      </w:pPr>
      <w:r>
        <w:separator/>
      </w:r>
    </w:p>
  </w:footnote>
  <w:footnote w:type="continuationSeparator" w:id="0">
    <w:p w:rsidR="00CA2707" w:rsidRDefault="00CA2707" w:rsidP="0068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07" w:rsidRDefault="00CA270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A2707" w:rsidRDefault="00CA27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31E"/>
    <w:rsid w:val="000B0445"/>
    <w:rsid w:val="0010641A"/>
    <w:rsid w:val="001539DC"/>
    <w:rsid w:val="00156076"/>
    <w:rsid w:val="00247769"/>
    <w:rsid w:val="002769A6"/>
    <w:rsid w:val="002E7266"/>
    <w:rsid w:val="002F4EBC"/>
    <w:rsid w:val="0032786D"/>
    <w:rsid w:val="00362BBF"/>
    <w:rsid w:val="003901CD"/>
    <w:rsid w:val="00434413"/>
    <w:rsid w:val="00434631"/>
    <w:rsid w:val="00466A4D"/>
    <w:rsid w:val="0050431E"/>
    <w:rsid w:val="005160D3"/>
    <w:rsid w:val="00522DD1"/>
    <w:rsid w:val="005B303A"/>
    <w:rsid w:val="005C48C8"/>
    <w:rsid w:val="005D49ED"/>
    <w:rsid w:val="00607517"/>
    <w:rsid w:val="00640662"/>
    <w:rsid w:val="00681521"/>
    <w:rsid w:val="00703A0B"/>
    <w:rsid w:val="00716B4B"/>
    <w:rsid w:val="0071773E"/>
    <w:rsid w:val="00775884"/>
    <w:rsid w:val="007770D2"/>
    <w:rsid w:val="0081409A"/>
    <w:rsid w:val="008638C0"/>
    <w:rsid w:val="00882E3B"/>
    <w:rsid w:val="008B1BA2"/>
    <w:rsid w:val="008D7B31"/>
    <w:rsid w:val="008F7946"/>
    <w:rsid w:val="00953CC7"/>
    <w:rsid w:val="00961CF7"/>
    <w:rsid w:val="00980882"/>
    <w:rsid w:val="00980ECA"/>
    <w:rsid w:val="009B52ED"/>
    <w:rsid w:val="009E2003"/>
    <w:rsid w:val="00A276BA"/>
    <w:rsid w:val="00A412CB"/>
    <w:rsid w:val="00AA3BCC"/>
    <w:rsid w:val="00AA4562"/>
    <w:rsid w:val="00AE7BD6"/>
    <w:rsid w:val="00B60E60"/>
    <w:rsid w:val="00BC503C"/>
    <w:rsid w:val="00C708CA"/>
    <w:rsid w:val="00C722C8"/>
    <w:rsid w:val="00CA2707"/>
    <w:rsid w:val="00D17EC6"/>
    <w:rsid w:val="00D55091"/>
    <w:rsid w:val="00D83E24"/>
    <w:rsid w:val="00DA6F84"/>
    <w:rsid w:val="00DB4270"/>
    <w:rsid w:val="00E36707"/>
    <w:rsid w:val="00EA245C"/>
    <w:rsid w:val="00ED116F"/>
    <w:rsid w:val="00F37F65"/>
    <w:rsid w:val="00F50346"/>
    <w:rsid w:val="00F620CB"/>
    <w:rsid w:val="00FE3B32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5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5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444</Words>
  <Characters>2536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nesterenko.lm</cp:lastModifiedBy>
  <cp:revision>2</cp:revision>
  <cp:lastPrinted>2017-05-23T08:41:00Z</cp:lastPrinted>
  <dcterms:created xsi:type="dcterms:W3CDTF">2018-06-11T08:01:00Z</dcterms:created>
  <dcterms:modified xsi:type="dcterms:W3CDTF">2018-06-11T08:01:00Z</dcterms:modified>
</cp:coreProperties>
</file>