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692830" w:rsidRDefault="00A7397D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7B4B03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6"/>
          <w:szCs w:val="24"/>
        </w:rPr>
      </w:pPr>
    </w:p>
    <w:p w:rsidR="00BF5FC0" w:rsidRPr="00326551" w:rsidRDefault="00D4399B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>
        <w:rPr>
          <w:sz w:val="36"/>
        </w:rPr>
        <w:t xml:space="preserve">ОФІС </w:t>
      </w:r>
      <w:r w:rsidR="00BF5FC0" w:rsidRPr="00326551">
        <w:rPr>
          <w:sz w:val="36"/>
        </w:rPr>
        <w:t>ГЕНЕРАЛЬН</w:t>
      </w:r>
      <w:r>
        <w:rPr>
          <w:sz w:val="36"/>
        </w:rPr>
        <w:t>ОГО ПРОКУРОРА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CA1210" w:rsidRPr="005E4E06" w:rsidRDefault="00BF5FC0" w:rsidP="005E4E06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5E4E06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 5</w:t>
      </w:r>
    </w:p>
    <w:p w:rsidR="00224680" w:rsidRDefault="00224680" w:rsidP="002B11BE">
      <w:pPr>
        <w:widowControl w:val="0"/>
        <w:jc w:val="both"/>
        <w:rPr>
          <w:b/>
          <w:szCs w:val="28"/>
          <w:lang w:val="ru-RU"/>
        </w:rPr>
      </w:pPr>
    </w:p>
    <w:p w:rsidR="00CA1210" w:rsidRPr="007B4B03" w:rsidRDefault="00CA1210" w:rsidP="002B11BE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Pr="00BF5FC0" w:rsidRDefault="005E4E06" w:rsidP="002B11BE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03</w:t>
      </w:r>
      <w:r w:rsidR="000640CE">
        <w:rPr>
          <w:b/>
          <w:szCs w:val="28"/>
        </w:rPr>
        <w:t xml:space="preserve"> </w:t>
      </w:r>
      <w:r w:rsidR="00D4399B">
        <w:rPr>
          <w:b/>
          <w:szCs w:val="28"/>
        </w:rPr>
        <w:t>січня</w:t>
      </w:r>
      <w:r w:rsidR="00F63582">
        <w:rPr>
          <w:b/>
          <w:szCs w:val="28"/>
        </w:rPr>
        <w:t xml:space="preserve"> </w:t>
      </w:r>
      <w:r w:rsidR="00781139" w:rsidRPr="00BF5FC0">
        <w:rPr>
          <w:b/>
          <w:szCs w:val="28"/>
        </w:rPr>
        <w:t>20</w:t>
      </w:r>
      <w:r w:rsidR="00D4399B">
        <w:rPr>
          <w:b/>
          <w:szCs w:val="28"/>
        </w:rPr>
        <w:t>20</w:t>
      </w:r>
      <w:r w:rsidR="00781139" w:rsidRPr="00BF5FC0">
        <w:rPr>
          <w:b/>
          <w:szCs w:val="28"/>
        </w:rPr>
        <w:t xml:space="preserve"> року</w:t>
      </w:r>
      <w:r w:rsidR="00A45B59">
        <w:rPr>
          <w:b/>
          <w:szCs w:val="28"/>
        </w:rPr>
        <w:t xml:space="preserve">             </w:t>
      </w:r>
      <w:r w:rsidR="00020E7F">
        <w:rPr>
          <w:b/>
          <w:szCs w:val="28"/>
        </w:rPr>
        <w:t xml:space="preserve">             </w:t>
      </w:r>
      <w:r w:rsidR="00781139" w:rsidRPr="00BF5FC0">
        <w:rPr>
          <w:b/>
          <w:szCs w:val="28"/>
        </w:rPr>
        <w:t xml:space="preserve">       </w:t>
      </w:r>
      <w:r w:rsidR="00D47361">
        <w:rPr>
          <w:b/>
          <w:szCs w:val="28"/>
        </w:rPr>
        <w:t xml:space="preserve">           </w:t>
      </w:r>
      <w:r w:rsidR="00610F54" w:rsidRPr="00BF5FC0">
        <w:rPr>
          <w:b/>
          <w:szCs w:val="28"/>
        </w:rPr>
        <w:t xml:space="preserve">        </w:t>
      </w:r>
      <w:r w:rsidR="001020B9" w:rsidRPr="00BF5FC0">
        <w:rPr>
          <w:b/>
          <w:szCs w:val="28"/>
        </w:rPr>
        <w:t xml:space="preserve">   </w:t>
      </w:r>
      <w:r w:rsidR="00BF5FC0" w:rsidRPr="00BF5FC0">
        <w:rPr>
          <w:b/>
          <w:szCs w:val="28"/>
        </w:rPr>
        <w:t xml:space="preserve">         </w:t>
      </w:r>
      <w:r w:rsidR="001020B9" w:rsidRPr="00BF5FC0">
        <w:rPr>
          <w:b/>
          <w:szCs w:val="28"/>
        </w:rPr>
        <w:t xml:space="preserve">       </w:t>
      </w:r>
      <w:r w:rsidR="00E05132" w:rsidRPr="00BF5FC0">
        <w:rPr>
          <w:b/>
          <w:szCs w:val="28"/>
        </w:rPr>
        <w:t xml:space="preserve"> </w:t>
      </w:r>
      <w:r w:rsidR="005F2220" w:rsidRPr="00BF5FC0">
        <w:rPr>
          <w:b/>
          <w:szCs w:val="28"/>
        </w:rPr>
        <w:t xml:space="preserve">      </w:t>
      </w:r>
      <w:r w:rsidR="00BC5CDF">
        <w:rPr>
          <w:b/>
          <w:szCs w:val="28"/>
        </w:rPr>
        <w:t xml:space="preserve">     </w:t>
      </w:r>
      <w:r w:rsidR="00A57FC1">
        <w:rPr>
          <w:b/>
          <w:szCs w:val="28"/>
        </w:rPr>
        <w:t xml:space="preserve">     </w:t>
      </w:r>
      <w:r>
        <w:rPr>
          <w:b/>
          <w:szCs w:val="28"/>
        </w:rPr>
        <w:t xml:space="preserve">        </w:t>
      </w:r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Київ</w:t>
      </w:r>
    </w:p>
    <w:p w:rsidR="00781139" w:rsidRPr="00FF41A2" w:rsidRDefault="00781139" w:rsidP="002B11BE">
      <w:pPr>
        <w:widowControl w:val="0"/>
        <w:jc w:val="both"/>
        <w:rPr>
          <w:b/>
          <w:sz w:val="18"/>
          <w:szCs w:val="28"/>
        </w:rPr>
      </w:pPr>
    </w:p>
    <w:p w:rsidR="00781139" w:rsidRPr="007B4B03" w:rsidRDefault="00781139" w:rsidP="002B11BE">
      <w:pPr>
        <w:widowControl w:val="0"/>
        <w:spacing w:after="120"/>
        <w:ind w:firstLine="720"/>
        <w:jc w:val="both"/>
        <w:rPr>
          <w:sz w:val="2"/>
          <w:szCs w:val="28"/>
        </w:rPr>
      </w:pPr>
    </w:p>
    <w:p w:rsidR="00E11D3A" w:rsidRDefault="00BF5FC0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проведення приймання</w:t>
      </w:r>
      <w:r w:rsidR="00A87154" w:rsidRPr="00D56C59">
        <w:rPr>
          <w:rStyle w:val="21"/>
          <w:sz w:val="28"/>
          <w:szCs w:val="28"/>
        </w:rPr>
        <w:t>-</w:t>
      </w:r>
    </w:p>
    <w:p w:rsidR="00E11D3A" w:rsidRDefault="00A87154" w:rsidP="002B11BE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>передачі справ, документів та</w:t>
      </w:r>
    </w:p>
    <w:p w:rsidR="0091060A" w:rsidRDefault="00A87154" w:rsidP="002B11BE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 xml:space="preserve">майна </w:t>
      </w:r>
      <w:r w:rsidR="0091060A">
        <w:rPr>
          <w:rStyle w:val="21"/>
          <w:sz w:val="28"/>
          <w:szCs w:val="28"/>
        </w:rPr>
        <w:t xml:space="preserve">військової </w:t>
      </w:r>
      <w:r w:rsidR="00BF5FC0">
        <w:rPr>
          <w:rStyle w:val="21"/>
          <w:sz w:val="28"/>
          <w:szCs w:val="28"/>
        </w:rPr>
        <w:t>прокуратури</w:t>
      </w:r>
    </w:p>
    <w:p w:rsidR="00A87154" w:rsidRDefault="0091060A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Центрального регіону України</w:t>
      </w:r>
    </w:p>
    <w:p w:rsidR="00610F54" w:rsidRPr="0096479E" w:rsidRDefault="00610F54" w:rsidP="0091060A">
      <w:pPr>
        <w:widowControl w:val="0"/>
        <w:spacing w:after="60"/>
        <w:ind w:firstLine="720"/>
        <w:jc w:val="both"/>
        <w:rPr>
          <w:sz w:val="22"/>
          <w:szCs w:val="28"/>
        </w:rPr>
      </w:pPr>
    </w:p>
    <w:p w:rsidR="006D7D75" w:rsidRDefault="006D7D75" w:rsidP="0091060A">
      <w:pPr>
        <w:widowControl w:val="0"/>
        <w:spacing w:after="60"/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D56C59">
        <w:rPr>
          <w:szCs w:val="28"/>
        </w:rPr>
        <w:t xml:space="preserve"> зв’язку з</w:t>
      </w:r>
      <w:r w:rsidR="00D4399B">
        <w:rPr>
          <w:szCs w:val="28"/>
        </w:rPr>
        <w:t>і</w:t>
      </w:r>
      <w:r>
        <w:rPr>
          <w:szCs w:val="28"/>
        </w:rPr>
        <w:t xml:space="preserve"> </w:t>
      </w:r>
      <w:r w:rsidR="00D4399B">
        <w:rPr>
          <w:szCs w:val="28"/>
        </w:rPr>
        <w:t>звільненням</w:t>
      </w:r>
      <w:r>
        <w:rPr>
          <w:szCs w:val="28"/>
        </w:rPr>
        <w:t xml:space="preserve"> наказом Генерального прокурора від </w:t>
      </w:r>
      <w:r w:rsidR="00273A9C">
        <w:rPr>
          <w:szCs w:val="28"/>
        </w:rPr>
        <w:t>2</w:t>
      </w:r>
      <w:r w:rsidR="0015745B">
        <w:rPr>
          <w:szCs w:val="28"/>
        </w:rPr>
        <w:t>7</w:t>
      </w:r>
      <w:r>
        <w:rPr>
          <w:szCs w:val="28"/>
        </w:rPr>
        <w:t>.1</w:t>
      </w:r>
      <w:r w:rsidR="00273A9C">
        <w:rPr>
          <w:szCs w:val="28"/>
        </w:rPr>
        <w:t>2</w:t>
      </w:r>
      <w:r>
        <w:rPr>
          <w:szCs w:val="28"/>
        </w:rPr>
        <w:t>.2019 № </w:t>
      </w:r>
      <w:r w:rsidR="00273A9C">
        <w:rPr>
          <w:szCs w:val="28"/>
        </w:rPr>
        <w:t>1</w:t>
      </w:r>
      <w:r w:rsidR="0015745B">
        <w:rPr>
          <w:szCs w:val="28"/>
        </w:rPr>
        <w:t>250</w:t>
      </w:r>
      <w:r w:rsidR="00273A9C">
        <w:rPr>
          <w:szCs w:val="28"/>
        </w:rPr>
        <w:t>-вк</w:t>
      </w:r>
      <w:r>
        <w:rPr>
          <w:szCs w:val="28"/>
        </w:rPr>
        <w:t xml:space="preserve"> </w:t>
      </w:r>
      <w:r w:rsidR="00273A9C">
        <w:rPr>
          <w:szCs w:val="28"/>
        </w:rPr>
        <w:t xml:space="preserve">з </w:t>
      </w:r>
      <w:r>
        <w:rPr>
          <w:szCs w:val="28"/>
        </w:rPr>
        <w:t>посад</w:t>
      </w:r>
      <w:r w:rsidR="00273A9C">
        <w:rPr>
          <w:szCs w:val="28"/>
        </w:rPr>
        <w:t>и</w:t>
      </w:r>
      <w:r>
        <w:rPr>
          <w:szCs w:val="28"/>
        </w:rPr>
        <w:t xml:space="preserve"> </w:t>
      </w:r>
      <w:r w:rsidR="00273A9C">
        <w:rPr>
          <w:szCs w:val="28"/>
        </w:rPr>
        <w:t xml:space="preserve">військового </w:t>
      </w:r>
      <w:r w:rsidRPr="00D56C59">
        <w:rPr>
          <w:szCs w:val="28"/>
        </w:rPr>
        <w:t xml:space="preserve">прокурора </w:t>
      </w:r>
      <w:r w:rsidR="0015745B">
        <w:rPr>
          <w:szCs w:val="28"/>
        </w:rPr>
        <w:t>Центрального</w:t>
      </w:r>
      <w:r w:rsidR="00273A9C">
        <w:rPr>
          <w:szCs w:val="28"/>
        </w:rPr>
        <w:t xml:space="preserve"> регіону України</w:t>
      </w:r>
      <w:r w:rsidR="0015745B">
        <w:rPr>
          <w:szCs w:val="28"/>
        </w:rPr>
        <w:t xml:space="preserve"> </w:t>
      </w:r>
      <w:proofErr w:type="spellStart"/>
      <w:r w:rsidR="0015745B">
        <w:rPr>
          <w:szCs w:val="28"/>
        </w:rPr>
        <w:t>Сенюка</w:t>
      </w:r>
      <w:proofErr w:type="spellEnd"/>
      <w:r w:rsidR="0015745B">
        <w:rPr>
          <w:szCs w:val="28"/>
        </w:rPr>
        <w:t xml:space="preserve"> Олега Володимировича</w:t>
      </w:r>
      <w:r>
        <w:rPr>
          <w:szCs w:val="28"/>
        </w:rPr>
        <w:t>, в</w:t>
      </w:r>
      <w:r w:rsidRPr="00D56C59">
        <w:rPr>
          <w:szCs w:val="28"/>
        </w:rPr>
        <w:t xml:space="preserve">ідповідно </w:t>
      </w:r>
      <w:r>
        <w:rPr>
          <w:szCs w:val="28"/>
        </w:rPr>
        <w:t xml:space="preserve">до Положення про порядок </w:t>
      </w:r>
      <w:r w:rsidRPr="00D56C59">
        <w:rPr>
          <w:szCs w:val="28"/>
        </w:rPr>
        <w:t>приймання-передачі справ,</w:t>
      </w:r>
      <w:r>
        <w:rPr>
          <w:szCs w:val="28"/>
        </w:rPr>
        <w:t xml:space="preserve"> документів та майна прокуратур</w:t>
      </w:r>
      <w:r w:rsidRPr="00D56C59">
        <w:rPr>
          <w:szCs w:val="28"/>
        </w:rPr>
        <w:t>, за</w:t>
      </w:r>
      <w:r>
        <w:rPr>
          <w:szCs w:val="28"/>
        </w:rPr>
        <w:t>твердженого наказом Генеральної прокуратури</w:t>
      </w:r>
      <w:r w:rsidRPr="00D56C59">
        <w:rPr>
          <w:szCs w:val="28"/>
        </w:rPr>
        <w:t xml:space="preserve"> України від </w:t>
      </w:r>
      <w:r>
        <w:rPr>
          <w:szCs w:val="28"/>
        </w:rPr>
        <w:t>25</w:t>
      </w:r>
      <w:r w:rsidRPr="00D56C59">
        <w:rPr>
          <w:szCs w:val="28"/>
        </w:rPr>
        <w:t>.0</w:t>
      </w:r>
      <w:r>
        <w:rPr>
          <w:szCs w:val="28"/>
        </w:rPr>
        <w:t>5</w:t>
      </w:r>
      <w:r w:rsidRPr="00D56C59">
        <w:rPr>
          <w:szCs w:val="28"/>
        </w:rPr>
        <w:t>.201</w:t>
      </w:r>
      <w:r>
        <w:rPr>
          <w:szCs w:val="28"/>
        </w:rPr>
        <w:t>7</w:t>
      </w:r>
      <w:r w:rsidRPr="00D56C59">
        <w:rPr>
          <w:szCs w:val="28"/>
        </w:rPr>
        <w:t xml:space="preserve"> №</w:t>
      </w:r>
      <w:r>
        <w:rPr>
          <w:szCs w:val="28"/>
        </w:rPr>
        <w:t> </w:t>
      </w:r>
      <w:r w:rsidRPr="00D56C59">
        <w:rPr>
          <w:szCs w:val="28"/>
        </w:rPr>
        <w:t>1</w:t>
      </w:r>
      <w:r>
        <w:rPr>
          <w:szCs w:val="28"/>
        </w:rPr>
        <w:t>55</w:t>
      </w:r>
      <w:r w:rsidRPr="00D56C59">
        <w:rPr>
          <w:szCs w:val="28"/>
        </w:rPr>
        <w:t xml:space="preserve">, </w:t>
      </w:r>
      <w:r>
        <w:rPr>
          <w:szCs w:val="28"/>
        </w:rPr>
        <w:t>керуючись</w:t>
      </w:r>
      <w:r w:rsidRPr="00830435">
        <w:rPr>
          <w:szCs w:val="28"/>
        </w:rPr>
        <w:t xml:space="preserve"> </w:t>
      </w:r>
      <w:r>
        <w:rPr>
          <w:szCs w:val="28"/>
        </w:rPr>
        <w:t>статтею</w:t>
      </w:r>
      <w:r w:rsidR="005B4F78">
        <w:rPr>
          <w:szCs w:val="28"/>
        </w:rPr>
        <w:br/>
      </w:r>
      <w:r w:rsidRPr="00D56C59">
        <w:rPr>
          <w:szCs w:val="28"/>
        </w:rPr>
        <w:t>9 За</w:t>
      </w:r>
      <w:r>
        <w:rPr>
          <w:szCs w:val="28"/>
        </w:rPr>
        <w:t>кону України «Про прокуратуру»,</w:t>
      </w:r>
    </w:p>
    <w:p w:rsidR="00FB3C80" w:rsidRPr="00FB3C80" w:rsidRDefault="00FB3C80" w:rsidP="00FB3C80">
      <w:pPr>
        <w:widowControl w:val="0"/>
        <w:ind w:firstLine="720"/>
        <w:jc w:val="both"/>
        <w:rPr>
          <w:sz w:val="16"/>
          <w:szCs w:val="16"/>
        </w:rPr>
      </w:pPr>
    </w:p>
    <w:p w:rsidR="00A2008E" w:rsidRDefault="00E05132" w:rsidP="0091060A">
      <w:pPr>
        <w:pStyle w:val="22"/>
        <w:shd w:val="clear" w:color="auto" w:fill="auto"/>
        <w:spacing w:before="0" w:after="60" w:line="240" w:lineRule="auto"/>
        <w:ind w:left="20"/>
        <w:jc w:val="left"/>
        <w:rPr>
          <w:rStyle w:val="21"/>
          <w:b/>
          <w:bCs w:val="0"/>
          <w:color w:val="000000"/>
          <w:sz w:val="28"/>
          <w:szCs w:val="28"/>
        </w:rPr>
      </w:pPr>
      <w:r w:rsidRPr="00F14F55">
        <w:rPr>
          <w:rStyle w:val="23pt"/>
          <w:bCs w:val="0"/>
          <w:color w:val="000000"/>
          <w:sz w:val="28"/>
          <w:szCs w:val="28"/>
        </w:rPr>
        <w:t>НАКАЗУЮ</w:t>
      </w:r>
      <w:r w:rsidRPr="00F14F55">
        <w:rPr>
          <w:rStyle w:val="21"/>
          <w:b/>
          <w:bCs w:val="0"/>
          <w:color w:val="000000"/>
          <w:sz w:val="28"/>
          <w:szCs w:val="28"/>
        </w:rPr>
        <w:t>:</w:t>
      </w:r>
    </w:p>
    <w:p w:rsidR="00FB3C80" w:rsidRPr="00FB3C80" w:rsidRDefault="00FB3C80" w:rsidP="00FB3C80">
      <w:pPr>
        <w:pStyle w:val="22"/>
        <w:shd w:val="clear" w:color="auto" w:fill="auto"/>
        <w:spacing w:before="0" w:line="240" w:lineRule="auto"/>
        <w:ind w:left="23"/>
        <w:jc w:val="left"/>
        <w:rPr>
          <w:bCs w:val="0"/>
          <w:color w:val="000000"/>
          <w:sz w:val="16"/>
          <w:szCs w:val="16"/>
        </w:rPr>
      </w:pPr>
    </w:p>
    <w:p w:rsidR="00E05132" w:rsidRPr="00D56C59" w:rsidRDefault="00E05132" w:rsidP="0091060A">
      <w:pPr>
        <w:widowControl w:val="0"/>
        <w:spacing w:after="60"/>
        <w:ind w:firstLine="709"/>
        <w:jc w:val="both"/>
        <w:rPr>
          <w:szCs w:val="28"/>
        </w:rPr>
      </w:pPr>
      <w:r w:rsidRPr="00D56C59">
        <w:rPr>
          <w:b/>
          <w:szCs w:val="28"/>
        </w:rPr>
        <w:t>1.</w:t>
      </w:r>
      <w:r w:rsidRPr="00D56C59">
        <w:rPr>
          <w:b/>
          <w:szCs w:val="28"/>
        </w:rPr>
        <w:tab/>
      </w:r>
      <w:r w:rsidR="00CD332E" w:rsidRPr="00CD332E">
        <w:rPr>
          <w:szCs w:val="28"/>
        </w:rPr>
        <w:t>Колишньому в</w:t>
      </w:r>
      <w:r w:rsidR="00273A9C">
        <w:rPr>
          <w:szCs w:val="28"/>
        </w:rPr>
        <w:t xml:space="preserve">ійськовому прокурору </w:t>
      </w:r>
      <w:r w:rsidR="0015745B">
        <w:rPr>
          <w:szCs w:val="28"/>
        </w:rPr>
        <w:t>Центрального</w:t>
      </w:r>
      <w:r w:rsidR="00273A9C">
        <w:rPr>
          <w:szCs w:val="28"/>
        </w:rPr>
        <w:t xml:space="preserve"> регіону України </w:t>
      </w:r>
      <w:proofErr w:type="spellStart"/>
      <w:r w:rsidR="0015745B">
        <w:rPr>
          <w:szCs w:val="28"/>
        </w:rPr>
        <w:t>Сенюку</w:t>
      </w:r>
      <w:proofErr w:type="spellEnd"/>
      <w:r w:rsidR="0015745B">
        <w:rPr>
          <w:szCs w:val="28"/>
        </w:rPr>
        <w:t xml:space="preserve"> О.В. </w:t>
      </w:r>
      <w:r w:rsidRPr="00D56C59">
        <w:rPr>
          <w:szCs w:val="28"/>
        </w:rPr>
        <w:t xml:space="preserve">передати, а </w:t>
      </w:r>
      <w:r w:rsidR="00273A9C">
        <w:rPr>
          <w:szCs w:val="28"/>
        </w:rPr>
        <w:t xml:space="preserve">виконувачу обов’язків військового прокурора </w:t>
      </w:r>
      <w:r w:rsidR="0015745B">
        <w:rPr>
          <w:szCs w:val="28"/>
        </w:rPr>
        <w:t>Центрального</w:t>
      </w:r>
      <w:r w:rsidR="00273A9C">
        <w:rPr>
          <w:szCs w:val="28"/>
        </w:rPr>
        <w:t xml:space="preserve"> регіону України </w:t>
      </w:r>
      <w:r w:rsidR="006F00D3">
        <w:rPr>
          <w:szCs w:val="28"/>
        </w:rPr>
        <w:t xml:space="preserve">Криму М.Ю. </w:t>
      </w:r>
      <w:r w:rsidRPr="00D56C59">
        <w:rPr>
          <w:szCs w:val="28"/>
        </w:rPr>
        <w:t xml:space="preserve">прийняти всі справи, документи та </w:t>
      </w:r>
      <w:r w:rsidR="00830FB5">
        <w:rPr>
          <w:szCs w:val="28"/>
        </w:rPr>
        <w:t xml:space="preserve">майно </w:t>
      </w:r>
      <w:r w:rsidR="00EA273C">
        <w:rPr>
          <w:szCs w:val="28"/>
        </w:rPr>
        <w:t xml:space="preserve">військової прокуратури </w:t>
      </w:r>
      <w:r w:rsidR="006F00D3">
        <w:rPr>
          <w:szCs w:val="28"/>
        </w:rPr>
        <w:t>Центрального</w:t>
      </w:r>
      <w:r w:rsidR="00EA273C">
        <w:rPr>
          <w:szCs w:val="28"/>
        </w:rPr>
        <w:t xml:space="preserve"> регіону України</w:t>
      </w:r>
      <w:r w:rsidRPr="00D56C59">
        <w:rPr>
          <w:szCs w:val="28"/>
        </w:rPr>
        <w:t>.</w:t>
      </w:r>
    </w:p>
    <w:p w:rsidR="00781139" w:rsidRPr="00015B12" w:rsidRDefault="00781139" w:rsidP="0091060A">
      <w:pPr>
        <w:widowControl w:val="0"/>
        <w:spacing w:after="60"/>
        <w:ind w:firstLine="709"/>
        <w:jc w:val="both"/>
      </w:pPr>
      <w:r w:rsidRPr="00D56C59">
        <w:rPr>
          <w:b/>
        </w:rPr>
        <w:t>2.</w:t>
      </w:r>
      <w:r w:rsidRPr="00D56C59">
        <w:rPr>
          <w:b/>
        </w:rPr>
        <w:tab/>
      </w:r>
      <w:r w:rsidR="001B48D6">
        <w:t>Д</w:t>
      </w:r>
      <w:r w:rsidR="001B48D6" w:rsidRPr="00015B12">
        <w:t xml:space="preserve">о складу </w:t>
      </w:r>
      <w:r w:rsidR="00720747">
        <w:t xml:space="preserve">відповідної </w:t>
      </w:r>
      <w:r w:rsidR="001B48D6" w:rsidRPr="00015B12">
        <w:t xml:space="preserve">комісії </w:t>
      </w:r>
      <w:r w:rsidR="00015B12" w:rsidRPr="00015B12">
        <w:t xml:space="preserve">від </w:t>
      </w:r>
      <w:r w:rsidR="003B05C7">
        <w:t xml:space="preserve">Офісу </w:t>
      </w:r>
      <w:r w:rsidR="00015B12" w:rsidRPr="00015B12">
        <w:t>Генерально</w:t>
      </w:r>
      <w:r w:rsidR="003B05C7">
        <w:t>го</w:t>
      </w:r>
      <w:r w:rsidR="00015B12" w:rsidRPr="00015B12">
        <w:t xml:space="preserve"> прокур</w:t>
      </w:r>
      <w:r w:rsidR="003B05C7">
        <w:t xml:space="preserve">ора </w:t>
      </w:r>
      <w:r w:rsidR="00015B12" w:rsidRPr="00015B12">
        <w:t xml:space="preserve">України </w:t>
      </w:r>
      <w:r w:rsidR="001B48D6">
        <w:t>включити</w:t>
      </w:r>
      <w:r w:rsidR="00015B12">
        <w:t xml:space="preserve"> з</w:t>
      </w:r>
      <w:r w:rsidR="00015B12">
        <w:rPr>
          <w:bCs/>
          <w:szCs w:val="28"/>
        </w:rPr>
        <w:t>аступника</w:t>
      </w:r>
      <w:r w:rsidR="00E45D49" w:rsidRPr="007509DA">
        <w:rPr>
          <w:bCs/>
          <w:szCs w:val="28"/>
        </w:rPr>
        <w:t xml:space="preserve"> Генерального прокурора</w:t>
      </w:r>
      <w:r w:rsidR="00EA273C">
        <w:rPr>
          <w:bCs/>
          <w:szCs w:val="28"/>
        </w:rPr>
        <w:t xml:space="preserve"> Чумака</w:t>
      </w:r>
      <w:r w:rsidR="003B05C7">
        <w:rPr>
          <w:bCs/>
          <w:szCs w:val="28"/>
        </w:rPr>
        <w:t xml:space="preserve"> В.В.</w:t>
      </w:r>
      <w:r w:rsidR="00015B12">
        <w:rPr>
          <w:bCs/>
          <w:szCs w:val="28"/>
        </w:rPr>
        <w:t xml:space="preserve">, </w:t>
      </w:r>
      <w:r w:rsidR="003B05C7">
        <w:rPr>
          <w:bCs/>
          <w:szCs w:val="28"/>
        </w:rPr>
        <w:t xml:space="preserve">прокурора </w:t>
      </w:r>
      <w:r w:rsidR="00AB3DD5">
        <w:t>відділу роботи з кадрами управління роботи з кадрами Департаменту кадрової роботи та державної служби</w:t>
      </w:r>
      <w:r w:rsidR="005B4F78">
        <w:t xml:space="preserve"> </w:t>
      </w:r>
      <w:proofErr w:type="spellStart"/>
      <w:r w:rsidR="005B4F78">
        <w:t>Сергійчука</w:t>
      </w:r>
      <w:proofErr w:type="spellEnd"/>
      <w:r w:rsidR="005B4F78">
        <w:t xml:space="preserve"> С.О.</w:t>
      </w:r>
      <w:r w:rsidR="00015B12">
        <w:rPr>
          <w:szCs w:val="28"/>
        </w:rPr>
        <w:t xml:space="preserve">, </w:t>
      </w:r>
      <w:r w:rsidR="00875A7D" w:rsidRPr="00E45D49">
        <w:rPr>
          <w:szCs w:val="28"/>
        </w:rPr>
        <w:t>прокурор</w:t>
      </w:r>
      <w:r w:rsidR="00875A7D">
        <w:rPr>
          <w:szCs w:val="28"/>
        </w:rPr>
        <w:t>а</w:t>
      </w:r>
      <w:r w:rsidR="00875A7D" w:rsidRPr="00E45D49">
        <w:rPr>
          <w:szCs w:val="28"/>
        </w:rPr>
        <w:t xml:space="preserve"> відділу організації роботи </w:t>
      </w:r>
      <w:r w:rsidR="00875A7D">
        <w:rPr>
          <w:szCs w:val="28"/>
        </w:rPr>
        <w:t>та</w:t>
      </w:r>
      <w:r w:rsidR="00875A7D" w:rsidRPr="00E45D49">
        <w:rPr>
          <w:szCs w:val="28"/>
        </w:rPr>
        <w:t xml:space="preserve"> контролю виконання управління організаційно</w:t>
      </w:r>
      <w:r w:rsidR="00875A7D">
        <w:rPr>
          <w:szCs w:val="28"/>
        </w:rPr>
        <w:t xml:space="preserve">-контрольної діяльності Департаменту </w:t>
      </w:r>
      <w:r w:rsidR="00875A7D" w:rsidRPr="008C77E0">
        <w:t>інформаційно-аналітичного та організаційного забезпечення, контролю виконання та перевірок стану організації прокурорської роботи</w:t>
      </w:r>
      <w:r w:rsidR="00875A7D">
        <w:t xml:space="preserve"> </w:t>
      </w:r>
      <w:proofErr w:type="spellStart"/>
      <w:r w:rsidR="00875A7D">
        <w:rPr>
          <w:szCs w:val="28"/>
        </w:rPr>
        <w:t>Бутенка</w:t>
      </w:r>
      <w:proofErr w:type="spellEnd"/>
      <w:r w:rsidR="00FB3C80">
        <w:rPr>
          <w:szCs w:val="28"/>
        </w:rPr>
        <w:t> </w:t>
      </w:r>
      <w:r w:rsidR="00875A7D">
        <w:rPr>
          <w:szCs w:val="28"/>
        </w:rPr>
        <w:t xml:space="preserve">А.М., </w:t>
      </w:r>
      <w:r w:rsidR="00015B12">
        <w:rPr>
          <w:szCs w:val="28"/>
        </w:rPr>
        <w:t xml:space="preserve">яким </w:t>
      </w:r>
      <w:r w:rsidRPr="00E45D49">
        <w:rPr>
          <w:szCs w:val="28"/>
        </w:rPr>
        <w:t>організувати приймання-передачу</w:t>
      </w:r>
      <w:r w:rsidR="005535F3">
        <w:rPr>
          <w:szCs w:val="28"/>
        </w:rPr>
        <w:t xml:space="preserve"> справ, документів та майна </w:t>
      </w:r>
      <w:r w:rsidR="00752448">
        <w:rPr>
          <w:szCs w:val="28"/>
        </w:rPr>
        <w:t>у</w:t>
      </w:r>
      <w:r w:rsidR="00830FB5">
        <w:rPr>
          <w:szCs w:val="28"/>
        </w:rPr>
        <w:t xml:space="preserve"> </w:t>
      </w:r>
      <w:r w:rsidR="005B4F78">
        <w:rPr>
          <w:szCs w:val="28"/>
        </w:rPr>
        <w:t xml:space="preserve">військовій прокуратурі </w:t>
      </w:r>
      <w:r w:rsidR="006F00D3">
        <w:rPr>
          <w:szCs w:val="28"/>
        </w:rPr>
        <w:t>Центрального</w:t>
      </w:r>
      <w:r w:rsidR="005B4F78">
        <w:rPr>
          <w:szCs w:val="28"/>
        </w:rPr>
        <w:t xml:space="preserve"> регіону України</w:t>
      </w:r>
      <w:r w:rsidRPr="00E45D49">
        <w:rPr>
          <w:szCs w:val="28"/>
        </w:rPr>
        <w:t>.</w:t>
      </w:r>
    </w:p>
    <w:p w:rsidR="00781139" w:rsidRDefault="00781139" w:rsidP="0091060A">
      <w:pPr>
        <w:pStyle w:val="a3"/>
        <w:widowControl w:val="0"/>
        <w:spacing w:after="60"/>
        <w:ind w:firstLine="709"/>
        <w:rPr>
          <w:szCs w:val="28"/>
        </w:rPr>
      </w:pPr>
      <w:r w:rsidRPr="00D56C59">
        <w:rPr>
          <w:b/>
          <w:szCs w:val="28"/>
        </w:rPr>
        <w:t>3.</w:t>
      </w:r>
      <w:r w:rsidRPr="00D56C59">
        <w:rPr>
          <w:b/>
          <w:szCs w:val="28"/>
        </w:rPr>
        <w:tab/>
      </w:r>
      <w:r w:rsidRPr="00D56C59">
        <w:rPr>
          <w:szCs w:val="28"/>
        </w:rPr>
        <w:t xml:space="preserve">Приймання-передачу справ, документів та майна </w:t>
      </w:r>
      <w:r w:rsidR="005B4F78">
        <w:rPr>
          <w:szCs w:val="28"/>
        </w:rPr>
        <w:t xml:space="preserve">військової </w:t>
      </w:r>
      <w:r w:rsidR="00830FB5">
        <w:rPr>
          <w:szCs w:val="28"/>
        </w:rPr>
        <w:t xml:space="preserve">прокуратури </w:t>
      </w:r>
      <w:r w:rsidR="006F00D3">
        <w:rPr>
          <w:szCs w:val="28"/>
        </w:rPr>
        <w:t>Центрального</w:t>
      </w:r>
      <w:r w:rsidR="005B4F78">
        <w:rPr>
          <w:szCs w:val="28"/>
        </w:rPr>
        <w:t xml:space="preserve"> регіону України </w:t>
      </w:r>
      <w:r w:rsidRPr="00D56C59">
        <w:rPr>
          <w:szCs w:val="28"/>
        </w:rPr>
        <w:t xml:space="preserve">провести </w:t>
      </w:r>
      <w:r w:rsidR="005E4E06">
        <w:rPr>
          <w:b/>
          <w:szCs w:val="28"/>
        </w:rPr>
        <w:t>03</w:t>
      </w:r>
      <w:r w:rsidR="00160CB3">
        <w:rPr>
          <w:b/>
          <w:szCs w:val="28"/>
        </w:rPr>
        <w:t xml:space="preserve"> </w:t>
      </w:r>
      <w:r w:rsidR="005B4F78">
        <w:rPr>
          <w:b/>
          <w:szCs w:val="28"/>
        </w:rPr>
        <w:t>січня</w:t>
      </w:r>
      <w:r w:rsidR="003B2D4B">
        <w:rPr>
          <w:b/>
          <w:szCs w:val="28"/>
        </w:rPr>
        <w:t xml:space="preserve"> </w:t>
      </w:r>
      <w:r w:rsidRPr="00D56C59">
        <w:rPr>
          <w:b/>
          <w:szCs w:val="28"/>
        </w:rPr>
        <w:t>20</w:t>
      </w:r>
      <w:r w:rsidR="005B4F78">
        <w:rPr>
          <w:b/>
          <w:szCs w:val="28"/>
        </w:rPr>
        <w:t>20</w:t>
      </w:r>
      <w:r w:rsidRPr="00D56C59">
        <w:rPr>
          <w:b/>
          <w:szCs w:val="28"/>
        </w:rPr>
        <w:t xml:space="preserve"> року</w:t>
      </w:r>
      <w:r w:rsidRPr="00D56C59">
        <w:rPr>
          <w:szCs w:val="28"/>
        </w:rPr>
        <w:t xml:space="preserve"> та акт</w:t>
      </w:r>
      <w:r w:rsidR="00720747">
        <w:rPr>
          <w:szCs w:val="28"/>
        </w:rPr>
        <w:t xml:space="preserve"> за результатами </w:t>
      </w:r>
      <w:r w:rsidR="00A30672">
        <w:rPr>
          <w:szCs w:val="28"/>
        </w:rPr>
        <w:t xml:space="preserve">надати </w:t>
      </w:r>
      <w:r w:rsidRPr="00D56C59">
        <w:rPr>
          <w:szCs w:val="28"/>
        </w:rPr>
        <w:t>Генеральному прокурору для затвердження.</w:t>
      </w:r>
    </w:p>
    <w:p w:rsidR="006648ED" w:rsidRDefault="006648ED" w:rsidP="0091060A">
      <w:pPr>
        <w:pStyle w:val="a3"/>
        <w:widowControl w:val="0"/>
        <w:spacing w:after="60"/>
        <w:ind w:firstLine="708"/>
        <w:rPr>
          <w:sz w:val="12"/>
          <w:szCs w:val="28"/>
        </w:rPr>
      </w:pPr>
    </w:p>
    <w:p w:rsidR="009A31C9" w:rsidRDefault="009A31C9" w:rsidP="005E4E06">
      <w:pPr>
        <w:pStyle w:val="a3"/>
        <w:widowControl w:val="0"/>
        <w:jc w:val="left"/>
        <w:rPr>
          <w:b/>
        </w:rPr>
      </w:pPr>
      <w:r>
        <w:rPr>
          <w:b/>
        </w:rPr>
        <w:t>Виконувач обов’язків</w:t>
      </w:r>
    </w:p>
    <w:p w:rsidR="00E8325A" w:rsidRPr="006648ED" w:rsidRDefault="009A31C9" w:rsidP="005E4E06">
      <w:pPr>
        <w:pStyle w:val="a3"/>
        <w:widowControl w:val="0"/>
        <w:jc w:val="left"/>
        <w:rPr>
          <w:b/>
          <w:szCs w:val="28"/>
        </w:rPr>
      </w:pPr>
      <w:r>
        <w:rPr>
          <w:b/>
        </w:rPr>
        <w:t xml:space="preserve">Генерального прокурора                                                 </w:t>
      </w:r>
      <w:r w:rsidR="005E4E06"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>В. Касько</w:t>
      </w:r>
    </w:p>
    <w:sectPr w:rsidR="00E8325A" w:rsidRPr="006648ED" w:rsidSect="005E4E06">
      <w:headerReference w:type="even" r:id="rId8"/>
      <w:headerReference w:type="default" r:id="rId9"/>
      <w:pgSz w:w="12242" w:h="15842"/>
      <w:pgMar w:top="851" w:right="567" w:bottom="568" w:left="1701" w:header="0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D9" w:rsidRDefault="00FD1ED9">
      <w:r>
        <w:separator/>
      </w:r>
    </w:p>
  </w:endnote>
  <w:endnote w:type="continuationSeparator" w:id="0">
    <w:p w:rsidR="00FD1ED9" w:rsidRDefault="00FD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D9" w:rsidRDefault="00FD1ED9">
      <w:r>
        <w:separator/>
      </w:r>
    </w:p>
  </w:footnote>
  <w:footnote w:type="continuationSeparator" w:id="0">
    <w:p w:rsidR="00FD1ED9" w:rsidRDefault="00FD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E06">
      <w:rPr>
        <w:rStyle w:val="a7"/>
        <w:noProof/>
      </w:rPr>
      <w:t>2</w: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04D6B"/>
    <w:rsid w:val="00015B12"/>
    <w:rsid w:val="00020E7F"/>
    <w:rsid w:val="0002700E"/>
    <w:rsid w:val="00035E82"/>
    <w:rsid w:val="00042E7E"/>
    <w:rsid w:val="000640CE"/>
    <w:rsid w:val="00080247"/>
    <w:rsid w:val="000961BB"/>
    <w:rsid w:val="000B1B42"/>
    <w:rsid w:val="000C7CCE"/>
    <w:rsid w:val="000E6D23"/>
    <w:rsid w:val="000F00A8"/>
    <w:rsid w:val="000F70BF"/>
    <w:rsid w:val="0010084C"/>
    <w:rsid w:val="001020B9"/>
    <w:rsid w:val="00105C51"/>
    <w:rsid w:val="00117348"/>
    <w:rsid w:val="001264C5"/>
    <w:rsid w:val="00156E11"/>
    <w:rsid w:val="0015745B"/>
    <w:rsid w:val="00160CB3"/>
    <w:rsid w:val="00185680"/>
    <w:rsid w:val="0019178C"/>
    <w:rsid w:val="001B48D6"/>
    <w:rsid w:val="001E7789"/>
    <w:rsid w:val="001F5E14"/>
    <w:rsid w:val="00202FCB"/>
    <w:rsid w:val="00203AEC"/>
    <w:rsid w:val="00220522"/>
    <w:rsid w:val="00224680"/>
    <w:rsid w:val="00242180"/>
    <w:rsid w:val="002427B5"/>
    <w:rsid w:val="002451B2"/>
    <w:rsid w:val="0026537F"/>
    <w:rsid w:val="00273821"/>
    <w:rsid w:val="00273A9C"/>
    <w:rsid w:val="0028338F"/>
    <w:rsid w:val="00291A85"/>
    <w:rsid w:val="002B11BE"/>
    <w:rsid w:val="002C0AF4"/>
    <w:rsid w:val="002D24DD"/>
    <w:rsid w:val="002F50BB"/>
    <w:rsid w:val="00314828"/>
    <w:rsid w:val="00325BCD"/>
    <w:rsid w:val="00326551"/>
    <w:rsid w:val="003461D2"/>
    <w:rsid w:val="00352E69"/>
    <w:rsid w:val="00356116"/>
    <w:rsid w:val="00360C77"/>
    <w:rsid w:val="00383290"/>
    <w:rsid w:val="003A121F"/>
    <w:rsid w:val="003A437A"/>
    <w:rsid w:val="003B05C7"/>
    <w:rsid w:val="003B2D4B"/>
    <w:rsid w:val="003D557B"/>
    <w:rsid w:val="003D7A1B"/>
    <w:rsid w:val="003F134A"/>
    <w:rsid w:val="004202A5"/>
    <w:rsid w:val="00443B1F"/>
    <w:rsid w:val="00445B4C"/>
    <w:rsid w:val="004515D8"/>
    <w:rsid w:val="00455C90"/>
    <w:rsid w:val="00457D37"/>
    <w:rsid w:val="00462E94"/>
    <w:rsid w:val="00470385"/>
    <w:rsid w:val="0047496B"/>
    <w:rsid w:val="00480489"/>
    <w:rsid w:val="004A269C"/>
    <w:rsid w:val="004C2F93"/>
    <w:rsid w:val="004C47A4"/>
    <w:rsid w:val="004C748B"/>
    <w:rsid w:val="004E44F5"/>
    <w:rsid w:val="004F5E5E"/>
    <w:rsid w:val="00521BDE"/>
    <w:rsid w:val="005529B1"/>
    <w:rsid w:val="005535F3"/>
    <w:rsid w:val="005612D8"/>
    <w:rsid w:val="00590F61"/>
    <w:rsid w:val="005A458A"/>
    <w:rsid w:val="005B4F78"/>
    <w:rsid w:val="005B73CF"/>
    <w:rsid w:val="005E4E06"/>
    <w:rsid w:val="005F2220"/>
    <w:rsid w:val="005F37FD"/>
    <w:rsid w:val="006040E3"/>
    <w:rsid w:val="00610F54"/>
    <w:rsid w:val="00616DF5"/>
    <w:rsid w:val="00624461"/>
    <w:rsid w:val="006265D7"/>
    <w:rsid w:val="00637EF5"/>
    <w:rsid w:val="006416C3"/>
    <w:rsid w:val="0064575E"/>
    <w:rsid w:val="006648ED"/>
    <w:rsid w:val="00692830"/>
    <w:rsid w:val="006C4C6C"/>
    <w:rsid w:val="006D2DAD"/>
    <w:rsid w:val="006D7D75"/>
    <w:rsid w:val="006E48A2"/>
    <w:rsid w:val="006F00D3"/>
    <w:rsid w:val="006F1CAF"/>
    <w:rsid w:val="006F57AA"/>
    <w:rsid w:val="00703C19"/>
    <w:rsid w:val="00707E27"/>
    <w:rsid w:val="00720747"/>
    <w:rsid w:val="00721519"/>
    <w:rsid w:val="00725C63"/>
    <w:rsid w:val="007509DA"/>
    <w:rsid w:val="00752448"/>
    <w:rsid w:val="007569BA"/>
    <w:rsid w:val="00776E18"/>
    <w:rsid w:val="00781139"/>
    <w:rsid w:val="00785855"/>
    <w:rsid w:val="007955BA"/>
    <w:rsid w:val="007B4B03"/>
    <w:rsid w:val="007C7F07"/>
    <w:rsid w:val="007E5C3A"/>
    <w:rsid w:val="007E5EBE"/>
    <w:rsid w:val="00806DAA"/>
    <w:rsid w:val="00806F1F"/>
    <w:rsid w:val="008306C6"/>
    <w:rsid w:val="00830FB5"/>
    <w:rsid w:val="00852D76"/>
    <w:rsid w:val="00865ABA"/>
    <w:rsid w:val="00866AC9"/>
    <w:rsid w:val="0087385B"/>
    <w:rsid w:val="00875A7D"/>
    <w:rsid w:val="0089281C"/>
    <w:rsid w:val="00895557"/>
    <w:rsid w:val="008A426F"/>
    <w:rsid w:val="008A6D2A"/>
    <w:rsid w:val="008D4CBC"/>
    <w:rsid w:val="008E50E1"/>
    <w:rsid w:val="008E7761"/>
    <w:rsid w:val="0091060A"/>
    <w:rsid w:val="00923E3F"/>
    <w:rsid w:val="00960046"/>
    <w:rsid w:val="009633AA"/>
    <w:rsid w:val="0096479E"/>
    <w:rsid w:val="00975AE2"/>
    <w:rsid w:val="00976D65"/>
    <w:rsid w:val="009A0E82"/>
    <w:rsid w:val="009A31C9"/>
    <w:rsid w:val="009B106A"/>
    <w:rsid w:val="009B31B0"/>
    <w:rsid w:val="00A078B7"/>
    <w:rsid w:val="00A10E59"/>
    <w:rsid w:val="00A2008E"/>
    <w:rsid w:val="00A246E0"/>
    <w:rsid w:val="00A30672"/>
    <w:rsid w:val="00A409B1"/>
    <w:rsid w:val="00A45B59"/>
    <w:rsid w:val="00A51ED9"/>
    <w:rsid w:val="00A57FC1"/>
    <w:rsid w:val="00A63E0D"/>
    <w:rsid w:val="00A7397D"/>
    <w:rsid w:val="00A82324"/>
    <w:rsid w:val="00A87154"/>
    <w:rsid w:val="00AA5B90"/>
    <w:rsid w:val="00AA7689"/>
    <w:rsid w:val="00AB3DD5"/>
    <w:rsid w:val="00AD0823"/>
    <w:rsid w:val="00AD776F"/>
    <w:rsid w:val="00AF6E30"/>
    <w:rsid w:val="00B06979"/>
    <w:rsid w:val="00B10765"/>
    <w:rsid w:val="00B12E9B"/>
    <w:rsid w:val="00B32857"/>
    <w:rsid w:val="00B36E75"/>
    <w:rsid w:val="00B47E1D"/>
    <w:rsid w:val="00B50614"/>
    <w:rsid w:val="00B73C78"/>
    <w:rsid w:val="00B85F7E"/>
    <w:rsid w:val="00B9615F"/>
    <w:rsid w:val="00BA12FB"/>
    <w:rsid w:val="00BA6879"/>
    <w:rsid w:val="00BB0B55"/>
    <w:rsid w:val="00BB623D"/>
    <w:rsid w:val="00BC1DCE"/>
    <w:rsid w:val="00BC5CDF"/>
    <w:rsid w:val="00BD20EB"/>
    <w:rsid w:val="00BD492C"/>
    <w:rsid w:val="00BF3A8E"/>
    <w:rsid w:val="00BF5FC0"/>
    <w:rsid w:val="00C0305A"/>
    <w:rsid w:val="00C21F88"/>
    <w:rsid w:val="00C60BFD"/>
    <w:rsid w:val="00C723F8"/>
    <w:rsid w:val="00C7692B"/>
    <w:rsid w:val="00CA1210"/>
    <w:rsid w:val="00CC51D0"/>
    <w:rsid w:val="00CD332E"/>
    <w:rsid w:val="00CD3BE1"/>
    <w:rsid w:val="00CE18A3"/>
    <w:rsid w:val="00CE2285"/>
    <w:rsid w:val="00CE7C94"/>
    <w:rsid w:val="00D03E93"/>
    <w:rsid w:val="00D4399B"/>
    <w:rsid w:val="00D47361"/>
    <w:rsid w:val="00D560A6"/>
    <w:rsid w:val="00D56C59"/>
    <w:rsid w:val="00D67839"/>
    <w:rsid w:val="00D8316C"/>
    <w:rsid w:val="00DA43D3"/>
    <w:rsid w:val="00DB4C62"/>
    <w:rsid w:val="00DD732E"/>
    <w:rsid w:val="00DE7EE2"/>
    <w:rsid w:val="00E05132"/>
    <w:rsid w:val="00E11D3A"/>
    <w:rsid w:val="00E15759"/>
    <w:rsid w:val="00E1632A"/>
    <w:rsid w:val="00E16E6D"/>
    <w:rsid w:val="00E31B83"/>
    <w:rsid w:val="00E45D49"/>
    <w:rsid w:val="00E81BF7"/>
    <w:rsid w:val="00E8325A"/>
    <w:rsid w:val="00E95C85"/>
    <w:rsid w:val="00EA273C"/>
    <w:rsid w:val="00EC33F9"/>
    <w:rsid w:val="00ED0425"/>
    <w:rsid w:val="00EE52E8"/>
    <w:rsid w:val="00EF645F"/>
    <w:rsid w:val="00F11399"/>
    <w:rsid w:val="00F14F55"/>
    <w:rsid w:val="00F20E71"/>
    <w:rsid w:val="00F45A79"/>
    <w:rsid w:val="00F63582"/>
    <w:rsid w:val="00FB3C80"/>
    <w:rsid w:val="00FD1ED9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paragraph" w:styleId="ae">
    <w:name w:val="List Paragraph"/>
    <w:basedOn w:val="a"/>
    <w:uiPriority w:val="34"/>
    <w:qFormat/>
    <w:rsid w:val="0027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paragraph" w:styleId="ae">
    <w:name w:val="List Paragraph"/>
    <w:basedOn w:val="a"/>
    <w:uiPriority w:val="34"/>
    <w:qFormat/>
    <w:rsid w:val="0027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nesterenko.lm</dc:creator>
  <cp:keywords/>
  <dc:description/>
  <cp:lastModifiedBy>Нестеренко Людмила Миколаївна</cp:lastModifiedBy>
  <cp:revision>11</cp:revision>
  <cp:lastPrinted>2020-01-02T09:54:00Z</cp:lastPrinted>
  <dcterms:created xsi:type="dcterms:W3CDTF">2020-01-02T09:49:00Z</dcterms:created>
  <dcterms:modified xsi:type="dcterms:W3CDTF">2020-01-09T10:20:00Z</dcterms:modified>
</cp:coreProperties>
</file>