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CAC" w:rsidRPr="00553CAC" w:rsidRDefault="00553CAC" w:rsidP="0055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5085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AC" w:rsidRPr="00553CAC" w:rsidRDefault="00553CAC" w:rsidP="00553CA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553CAC" w:rsidRPr="00553CAC" w:rsidRDefault="00553CAC" w:rsidP="0055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3CAC">
        <w:rPr>
          <w:rFonts w:ascii="Times New Roman" w:eastAsia="Times New Roman" w:hAnsi="Times New Roman" w:cs="Times New Roman"/>
          <w:sz w:val="36"/>
          <w:szCs w:val="36"/>
          <w:lang w:eastAsia="ru-RU"/>
        </w:rPr>
        <w:t>ОФІС ГЕНЕРАЛЬНОГО ПРОКУРОРА</w:t>
      </w:r>
    </w:p>
    <w:p w:rsidR="00553CAC" w:rsidRPr="00553CAC" w:rsidRDefault="00553CAC" w:rsidP="00553C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553CAC" w:rsidRPr="00553CAC" w:rsidRDefault="00553CAC" w:rsidP="00553C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val="ru-RU" w:eastAsia="ru-RU"/>
        </w:rPr>
      </w:pPr>
    </w:p>
    <w:p w:rsidR="00553CAC" w:rsidRPr="00553CAC" w:rsidRDefault="00553CAC" w:rsidP="00553C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553C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137</w:t>
      </w:r>
    </w:p>
    <w:p w:rsidR="00553CAC" w:rsidRPr="00553CAC" w:rsidRDefault="00553CAC" w:rsidP="0055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 березня 2020 року</w:t>
      </w: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м. Київ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наказу Генерального 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прокурора від 10.01.2020 № 13 «Про створення 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першої кадрової комісії з добору на вакантні 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посади прокурорів в Офісі Генерального прокурора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553CAC" w:rsidRPr="00553CAC" w:rsidRDefault="00553CAC" w:rsidP="00553CA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19 </w:t>
      </w:r>
      <w:r w:rsidRPr="00553CAC">
        <w:rPr>
          <w:rFonts w:ascii="Times New Roman" w:eastAsia="Calibri" w:hAnsi="Times New Roman" w:cs="Times New Roman"/>
          <w:sz w:val="28"/>
          <w:szCs w:val="28"/>
        </w:rPr>
        <w:t xml:space="preserve">Порядку роботи кадрових комісій, затвердженого наказом Генерального прокурора від 17.10.2019 № 233, керуючись </w:t>
      </w:r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статтею 9 Закону України «Про прокуратуру», 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 У Ю :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CAC" w:rsidRPr="00553CAC" w:rsidRDefault="00553CAC" w:rsidP="00553C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такі зміни до наказу Генерального  прокурора від 10.01.2020 № 13 «Про створення першої кадрової комісії з добору на вакантні посади прокурорів в Офісі Генерального прокурора».</w:t>
      </w:r>
    </w:p>
    <w:p w:rsidR="00553CAC" w:rsidRPr="00553CAC" w:rsidRDefault="00553CAC" w:rsidP="00553C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Виключити зі складу першої кадрової комісії з добору на вакантні посади прокурорів в Офісі Генерального прокурора </w:t>
      </w:r>
      <w:proofErr w:type="spellStart"/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Піддубчака</w:t>
      </w:r>
      <w:proofErr w:type="spellEnd"/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Олексійовича. </w:t>
      </w:r>
    </w:p>
    <w:p w:rsidR="00553CAC" w:rsidRPr="00553CAC" w:rsidRDefault="00553CAC" w:rsidP="00553C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складу першої кадрової комісії з добору на вакантні посади прокурорів в Офісі Генерального прокурора </w:t>
      </w:r>
      <w:proofErr w:type="spellStart"/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Демську</w:t>
      </w:r>
      <w:proofErr w:type="spellEnd"/>
      <w:r w:rsidRPr="0055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Ірину Ярославівну. </w:t>
      </w:r>
    </w:p>
    <w:p w:rsidR="00553CAC" w:rsidRPr="00553CAC" w:rsidRDefault="00553CAC" w:rsidP="00553C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AC" w:rsidRPr="00553CAC" w:rsidRDefault="00553CAC" w:rsidP="0055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Виконувач обов’язків 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Генерального прокурора</w:t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В. Чумак</w:t>
      </w:r>
    </w:p>
    <w:p w:rsidR="00553CAC" w:rsidRPr="00553CAC" w:rsidRDefault="00553CAC" w:rsidP="0055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AC" w:rsidRPr="00553CAC" w:rsidRDefault="00553CAC" w:rsidP="0055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70480" w:rsidRDefault="00570480">
      <w:bookmarkStart w:id="0" w:name="_GoBack"/>
      <w:bookmarkEnd w:id="0"/>
    </w:p>
    <w:sectPr w:rsidR="00570480" w:rsidSect="00375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B2" w:rsidRDefault="00313AB2" w:rsidP="00375F80">
      <w:pPr>
        <w:spacing w:after="0" w:line="240" w:lineRule="auto"/>
      </w:pPr>
      <w:r>
        <w:separator/>
      </w:r>
    </w:p>
  </w:endnote>
  <w:endnote w:type="continuationSeparator" w:id="0">
    <w:p w:rsidR="00313AB2" w:rsidRDefault="00313AB2" w:rsidP="0037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B" w:rsidRDefault="00313A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B" w:rsidRDefault="00313A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B" w:rsidRDefault="00313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B2" w:rsidRDefault="00313AB2" w:rsidP="00375F80">
      <w:pPr>
        <w:spacing w:after="0" w:line="240" w:lineRule="auto"/>
      </w:pPr>
      <w:r>
        <w:separator/>
      </w:r>
    </w:p>
  </w:footnote>
  <w:footnote w:type="continuationSeparator" w:id="0">
    <w:p w:rsidR="00313AB2" w:rsidRDefault="00313AB2" w:rsidP="0037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5" w:rsidRDefault="00313AB2" w:rsidP="00B70D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375" w:rsidRDefault="00313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5" w:rsidRDefault="00313AB2" w:rsidP="00B70D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B5375" w:rsidRDefault="00313A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B" w:rsidRDefault="00313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AC"/>
    <w:rsid w:val="00313AB2"/>
    <w:rsid w:val="00375F80"/>
    <w:rsid w:val="00553CAC"/>
    <w:rsid w:val="005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CAC"/>
  </w:style>
  <w:style w:type="paragraph" w:styleId="a5">
    <w:name w:val="footer"/>
    <w:basedOn w:val="a"/>
    <w:link w:val="a6"/>
    <w:uiPriority w:val="99"/>
    <w:semiHidden/>
    <w:unhideWhenUsed/>
    <w:rsid w:val="00553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CAC"/>
  </w:style>
  <w:style w:type="character" w:styleId="a7">
    <w:name w:val="page number"/>
    <w:basedOn w:val="a0"/>
    <w:rsid w:val="00553CAC"/>
  </w:style>
  <w:style w:type="paragraph" w:styleId="a8">
    <w:name w:val="Balloon Text"/>
    <w:basedOn w:val="a"/>
    <w:link w:val="a9"/>
    <w:uiPriority w:val="99"/>
    <w:semiHidden/>
    <w:unhideWhenUsed/>
    <w:rsid w:val="005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CAC"/>
  </w:style>
  <w:style w:type="paragraph" w:styleId="a5">
    <w:name w:val="footer"/>
    <w:basedOn w:val="a"/>
    <w:link w:val="a6"/>
    <w:uiPriority w:val="99"/>
    <w:semiHidden/>
    <w:unhideWhenUsed/>
    <w:rsid w:val="00553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CAC"/>
  </w:style>
  <w:style w:type="character" w:styleId="a7">
    <w:name w:val="page number"/>
    <w:basedOn w:val="a0"/>
    <w:rsid w:val="00553CAC"/>
  </w:style>
  <w:style w:type="paragraph" w:styleId="a8">
    <w:name w:val="Balloon Text"/>
    <w:basedOn w:val="a"/>
    <w:link w:val="a9"/>
    <w:uiPriority w:val="99"/>
    <w:semiHidden/>
    <w:unhideWhenUsed/>
    <w:rsid w:val="005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2020-07-06T08:14:00Z</dcterms:created>
  <dcterms:modified xsi:type="dcterms:W3CDTF">2020-07-06T08:14:00Z</dcterms:modified>
</cp:coreProperties>
</file>