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C" w:rsidRPr="002F3FC2" w:rsidRDefault="002F47A9" w:rsidP="00641FD1">
      <w:pPr>
        <w:pStyle w:val="a3"/>
        <w:jc w:val="center"/>
        <w:rPr>
          <w:sz w:val="26"/>
          <w:lang w:val="uk-UA"/>
        </w:rPr>
      </w:pPr>
      <w:r>
        <w:rPr>
          <w:noProof/>
          <w:sz w:val="19"/>
          <w:lang w:val="uk-UA" w:eastAsia="uk-UA"/>
        </w:rPr>
        <w:drawing>
          <wp:inline distT="0" distB="0" distL="0" distR="0">
            <wp:extent cx="43815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9D" w:rsidRPr="002F3FC2" w:rsidRDefault="00700D9D" w:rsidP="00641FD1">
      <w:pPr>
        <w:pStyle w:val="a3"/>
        <w:jc w:val="center"/>
        <w:rPr>
          <w:sz w:val="24"/>
          <w:szCs w:val="24"/>
          <w:lang w:val="uk-UA"/>
        </w:rPr>
      </w:pPr>
    </w:p>
    <w:p w:rsidR="00D21C7A" w:rsidRPr="002F3FC2" w:rsidRDefault="00D21C7A" w:rsidP="00D21C7A">
      <w:pPr>
        <w:pStyle w:val="a3"/>
        <w:ind w:firstLine="284"/>
        <w:jc w:val="center"/>
        <w:rPr>
          <w:sz w:val="36"/>
          <w:szCs w:val="36"/>
          <w:lang w:val="uk-UA"/>
        </w:rPr>
      </w:pPr>
      <w:r w:rsidRPr="002F3FC2">
        <w:rPr>
          <w:sz w:val="36"/>
          <w:szCs w:val="36"/>
          <w:lang w:val="uk-UA"/>
        </w:rPr>
        <w:t>ОФІС ГЕНЕРАЛЬНОГО ПРОКУРОРА</w:t>
      </w:r>
    </w:p>
    <w:p w:rsidR="00EA099F" w:rsidRPr="002F3FC2" w:rsidRDefault="00EA099F" w:rsidP="00641FD1">
      <w:pPr>
        <w:widowControl w:val="0"/>
        <w:jc w:val="center"/>
        <w:rPr>
          <w:lang w:val="uk-UA"/>
        </w:rPr>
      </w:pPr>
    </w:p>
    <w:p w:rsidR="00700D9D" w:rsidRPr="002F3FC2" w:rsidRDefault="00700D9D" w:rsidP="00641FD1">
      <w:pPr>
        <w:widowControl w:val="0"/>
        <w:jc w:val="center"/>
        <w:rPr>
          <w:b/>
          <w:lang w:val="uk-UA"/>
        </w:rPr>
      </w:pPr>
      <w:r w:rsidRPr="002F3FC2">
        <w:rPr>
          <w:b/>
          <w:lang w:val="uk-UA"/>
        </w:rPr>
        <w:t>Н</w:t>
      </w:r>
      <w:r w:rsidR="000C6F3C" w:rsidRPr="002F3FC2">
        <w:rPr>
          <w:b/>
          <w:lang w:val="uk-UA"/>
        </w:rPr>
        <w:t xml:space="preserve"> </w:t>
      </w:r>
      <w:r w:rsidRPr="002F3FC2">
        <w:rPr>
          <w:b/>
          <w:lang w:val="uk-UA"/>
        </w:rPr>
        <w:t>А</w:t>
      </w:r>
      <w:r w:rsidR="000C6F3C" w:rsidRPr="002F3FC2">
        <w:rPr>
          <w:b/>
          <w:lang w:val="uk-UA"/>
        </w:rPr>
        <w:t xml:space="preserve"> </w:t>
      </w:r>
      <w:r w:rsidRPr="002F3FC2">
        <w:rPr>
          <w:b/>
          <w:lang w:val="uk-UA"/>
        </w:rPr>
        <w:t>К</w:t>
      </w:r>
      <w:r w:rsidR="000C6F3C" w:rsidRPr="002F3FC2">
        <w:rPr>
          <w:b/>
          <w:lang w:val="uk-UA"/>
        </w:rPr>
        <w:t xml:space="preserve"> </w:t>
      </w:r>
      <w:r w:rsidRPr="002F3FC2">
        <w:rPr>
          <w:b/>
          <w:lang w:val="uk-UA"/>
        </w:rPr>
        <w:t>А</w:t>
      </w:r>
      <w:r w:rsidR="000C6F3C" w:rsidRPr="002F3FC2">
        <w:rPr>
          <w:b/>
          <w:lang w:val="uk-UA"/>
        </w:rPr>
        <w:t xml:space="preserve"> </w:t>
      </w:r>
      <w:r w:rsidRPr="002F3FC2">
        <w:rPr>
          <w:b/>
          <w:lang w:val="uk-UA"/>
        </w:rPr>
        <w:t>З</w:t>
      </w:r>
    </w:p>
    <w:p w:rsidR="00700D9D" w:rsidRPr="002F3FC2" w:rsidRDefault="00D452D4" w:rsidP="00641FD1">
      <w:pPr>
        <w:widowControl w:val="0"/>
        <w:jc w:val="center"/>
        <w:rPr>
          <w:b/>
          <w:lang w:val="uk-UA"/>
        </w:rPr>
      </w:pPr>
      <w:r w:rsidRPr="002F3FC2">
        <w:rPr>
          <w:b/>
          <w:lang w:val="uk-UA"/>
        </w:rPr>
        <w:t xml:space="preserve">№ </w:t>
      </w:r>
      <w:r w:rsidR="00AD4324">
        <w:rPr>
          <w:b/>
          <w:lang w:val="uk-UA"/>
        </w:rPr>
        <w:t>525</w:t>
      </w:r>
    </w:p>
    <w:p w:rsidR="006D6524" w:rsidRPr="002F3FC2" w:rsidRDefault="006D6524" w:rsidP="00641FD1">
      <w:pPr>
        <w:widowControl w:val="0"/>
        <w:jc w:val="center"/>
        <w:rPr>
          <w:b/>
          <w:sz w:val="36"/>
          <w:szCs w:val="36"/>
          <w:lang w:val="uk-UA"/>
        </w:rPr>
      </w:pPr>
    </w:p>
    <w:p w:rsidR="00700D9D" w:rsidRPr="002F3FC2" w:rsidRDefault="00AD4324" w:rsidP="00641FD1">
      <w:pPr>
        <w:widowControl w:val="0"/>
        <w:jc w:val="left"/>
        <w:rPr>
          <w:b/>
          <w:lang w:val="uk-UA"/>
        </w:rPr>
      </w:pPr>
      <w:r>
        <w:rPr>
          <w:b/>
          <w:lang w:val="uk-UA"/>
        </w:rPr>
        <w:t>16</w:t>
      </w:r>
      <w:r w:rsidR="00506A57" w:rsidRPr="002F3FC2">
        <w:rPr>
          <w:b/>
          <w:lang w:val="uk-UA"/>
        </w:rPr>
        <w:t xml:space="preserve"> </w:t>
      </w:r>
      <w:r w:rsidR="00376EF2" w:rsidRPr="002F3FC2">
        <w:rPr>
          <w:b/>
          <w:lang w:val="uk-UA"/>
        </w:rPr>
        <w:t>листопада</w:t>
      </w:r>
      <w:r w:rsidR="002F6DBC" w:rsidRPr="002F3FC2">
        <w:rPr>
          <w:b/>
          <w:lang w:val="uk-UA"/>
        </w:rPr>
        <w:t xml:space="preserve"> 20</w:t>
      </w:r>
      <w:r w:rsidR="00D21C7A" w:rsidRPr="002F3FC2">
        <w:rPr>
          <w:b/>
          <w:lang w:val="uk-UA"/>
        </w:rPr>
        <w:t>20</w:t>
      </w:r>
      <w:r w:rsidR="00700D9D" w:rsidRPr="002F3FC2">
        <w:rPr>
          <w:b/>
          <w:lang w:val="uk-UA"/>
        </w:rPr>
        <w:t xml:space="preserve"> року</w:t>
      </w:r>
      <w:r w:rsidR="00462B96" w:rsidRPr="002F3FC2">
        <w:rPr>
          <w:b/>
          <w:lang w:val="uk-UA"/>
        </w:rPr>
        <w:t xml:space="preserve">  </w:t>
      </w:r>
      <w:r w:rsidR="00DF20C3" w:rsidRPr="002F3FC2">
        <w:rPr>
          <w:b/>
          <w:lang w:val="uk-UA"/>
        </w:rPr>
        <w:t xml:space="preserve"> </w:t>
      </w:r>
      <w:r w:rsidR="002F6DBC" w:rsidRPr="002F3FC2">
        <w:rPr>
          <w:b/>
          <w:lang w:val="uk-UA"/>
        </w:rPr>
        <w:t xml:space="preserve">                           </w:t>
      </w:r>
      <w:r w:rsidR="00641FD1" w:rsidRPr="002F3FC2">
        <w:rPr>
          <w:b/>
          <w:lang w:val="uk-UA"/>
        </w:rPr>
        <w:t xml:space="preserve">        </w:t>
      </w:r>
      <w:r w:rsidR="00462B96" w:rsidRPr="002F3FC2">
        <w:rPr>
          <w:b/>
          <w:lang w:val="uk-UA"/>
        </w:rPr>
        <w:t xml:space="preserve">        </w:t>
      </w:r>
      <w:r w:rsidR="00700D9D" w:rsidRPr="002F3FC2">
        <w:rPr>
          <w:b/>
          <w:lang w:val="uk-UA"/>
        </w:rPr>
        <w:t xml:space="preserve">   </w:t>
      </w:r>
      <w:r w:rsidR="002A0514" w:rsidRPr="002F3FC2">
        <w:rPr>
          <w:b/>
          <w:lang w:val="uk-UA"/>
        </w:rPr>
        <w:t xml:space="preserve">          </w:t>
      </w:r>
      <w:r w:rsidR="007548BB" w:rsidRPr="002F3FC2">
        <w:rPr>
          <w:b/>
          <w:lang w:val="uk-UA"/>
        </w:rPr>
        <w:t xml:space="preserve"> </w:t>
      </w:r>
      <w:r w:rsidR="00D452D4" w:rsidRPr="002F3FC2">
        <w:rPr>
          <w:b/>
          <w:lang w:val="uk-UA"/>
        </w:rPr>
        <w:t xml:space="preserve">        </w:t>
      </w:r>
      <w:r w:rsidR="00574F7B" w:rsidRPr="002F3FC2">
        <w:rPr>
          <w:b/>
          <w:lang w:val="uk-UA"/>
        </w:rPr>
        <w:t xml:space="preserve">  </w:t>
      </w:r>
      <w:r w:rsidR="003623F0" w:rsidRPr="002F3FC2">
        <w:rPr>
          <w:b/>
          <w:lang w:val="uk-UA"/>
        </w:rPr>
        <w:t xml:space="preserve">      </w:t>
      </w:r>
      <w:r>
        <w:rPr>
          <w:b/>
          <w:lang w:val="uk-UA"/>
        </w:rPr>
        <w:t xml:space="preserve">     </w:t>
      </w:r>
      <w:bookmarkStart w:id="0" w:name="_GoBack"/>
      <w:bookmarkEnd w:id="0"/>
      <w:r w:rsidR="00641FD1" w:rsidRPr="002F3FC2">
        <w:rPr>
          <w:b/>
          <w:lang w:val="uk-UA"/>
        </w:rPr>
        <w:t>м</w:t>
      </w:r>
      <w:r w:rsidR="003623F0" w:rsidRPr="002F3FC2">
        <w:rPr>
          <w:b/>
          <w:lang w:val="uk-UA"/>
        </w:rPr>
        <w:t>.</w:t>
      </w:r>
      <w:r w:rsidR="00641FD1" w:rsidRPr="002F3FC2">
        <w:rPr>
          <w:b/>
          <w:lang w:val="uk-UA"/>
        </w:rPr>
        <w:t xml:space="preserve"> </w:t>
      </w:r>
      <w:r w:rsidR="00700D9D" w:rsidRPr="002F3FC2">
        <w:rPr>
          <w:b/>
          <w:lang w:val="uk-UA"/>
        </w:rPr>
        <w:t>Київ</w:t>
      </w:r>
    </w:p>
    <w:p w:rsidR="00D21C7A" w:rsidRPr="002F3FC2" w:rsidRDefault="00D21C7A" w:rsidP="00641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  <w:lang w:val="uk-UA"/>
        </w:rPr>
      </w:pPr>
    </w:p>
    <w:p w:rsidR="00D21C7A" w:rsidRPr="002F3FC2" w:rsidRDefault="000B7229" w:rsidP="00D2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2F3FC2">
        <w:rPr>
          <w:b/>
          <w:lang w:val="uk-UA"/>
        </w:rPr>
        <w:t xml:space="preserve">Про внесення змін до Положення </w:t>
      </w:r>
    </w:p>
    <w:p w:rsidR="00D21C7A" w:rsidRPr="002F3FC2" w:rsidRDefault="000B7229" w:rsidP="00D2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2F3FC2">
        <w:rPr>
          <w:b/>
          <w:lang w:val="uk-UA"/>
        </w:rPr>
        <w:t xml:space="preserve">про Департамент представництва </w:t>
      </w:r>
    </w:p>
    <w:p w:rsidR="00522181" w:rsidRPr="002F3FC2" w:rsidRDefault="000B7229" w:rsidP="00D2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2F3FC2">
        <w:rPr>
          <w:b/>
          <w:lang w:val="uk-UA"/>
        </w:rPr>
        <w:t>інтересів держави в суд</w:t>
      </w:r>
      <w:r w:rsidR="00D21C7A" w:rsidRPr="002F3FC2">
        <w:rPr>
          <w:b/>
          <w:lang w:val="uk-UA"/>
        </w:rPr>
        <w:t>і</w:t>
      </w:r>
      <w:r w:rsidR="00522181" w:rsidRPr="002F3FC2">
        <w:rPr>
          <w:b/>
          <w:lang w:val="uk-UA"/>
        </w:rPr>
        <w:t xml:space="preserve"> Офісу </w:t>
      </w:r>
    </w:p>
    <w:p w:rsidR="00D21C7A" w:rsidRPr="002F3FC2" w:rsidRDefault="00522181" w:rsidP="00D2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2F3FC2">
        <w:rPr>
          <w:b/>
          <w:lang w:val="uk-UA"/>
        </w:rPr>
        <w:t>Генерального прокурора</w:t>
      </w:r>
      <w:r w:rsidR="000B7229" w:rsidRPr="002F3FC2">
        <w:rPr>
          <w:b/>
          <w:lang w:val="uk-UA"/>
        </w:rPr>
        <w:t>,</w:t>
      </w:r>
      <w:r w:rsidR="00D21C7A" w:rsidRPr="002F3FC2">
        <w:rPr>
          <w:b/>
          <w:lang w:val="uk-UA"/>
        </w:rPr>
        <w:t xml:space="preserve"> </w:t>
      </w:r>
      <w:r w:rsidR="000B7229" w:rsidRPr="002F3FC2">
        <w:rPr>
          <w:b/>
          <w:lang w:val="uk-UA"/>
        </w:rPr>
        <w:t xml:space="preserve">затвердженого </w:t>
      </w:r>
    </w:p>
    <w:p w:rsidR="00D21C7A" w:rsidRPr="002F3FC2" w:rsidRDefault="000B7229" w:rsidP="00D2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2F3FC2">
        <w:rPr>
          <w:b/>
          <w:lang w:val="uk-UA"/>
        </w:rPr>
        <w:t>наказом Генерально</w:t>
      </w:r>
      <w:r w:rsidR="00D21C7A" w:rsidRPr="002F3FC2">
        <w:rPr>
          <w:b/>
          <w:lang w:val="uk-UA"/>
        </w:rPr>
        <w:t xml:space="preserve">го </w:t>
      </w:r>
      <w:r w:rsidRPr="002F3FC2">
        <w:rPr>
          <w:b/>
          <w:lang w:val="uk-UA"/>
        </w:rPr>
        <w:t>прок</w:t>
      </w:r>
      <w:r w:rsidR="00641FD1" w:rsidRPr="002F3FC2">
        <w:rPr>
          <w:b/>
          <w:lang w:val="uk-UA"/>
        </w:rPr>
        <w:t>ур</w:t>
      </w:r>
      <w:r w:rsidR="00D21C7A" w:rsidRPr="002F3FC2">
        <w:rPr>
          <w:b/>
          <w:lang w:val="uk-UA"/>
        </w:rPr>
        <w:t xml:space="preserve">ора </w:t>
      </w:r>
    </w:p>
    <w:p w:rsidR="004E0F8B" w:rsidRPr="002F3FC2" w:rsidRDefault="00641FD1" w:rsidP="00D2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  <w:r w:rsidRPr="002F3FC2">
        <w:rPr>
          <w:b/>
          <w:lang w:val="uk-UA"/>
        </w:rPr>
        <w:t xml:space="preserve">від </w:t>
      </w:r>
      <w:r w:rsidR="00D21C7A" w:rsidRPr="002F3FC2">
        <w:rPr>
          <w:b/>
          <w:lang w:val="uk-UA"/>
        </w:rPr>
        <w:t>2</w:t>
      </w:r>
      <w:r w:rsidR="00376EF2" w:rsidRPr="002F3FC2">
        <w:rPr>
          <w:b/>
          <w:lang w:val="uk-UA"/>
        </w:rPr>
        <w:t>7 липня</w:t>
      </w:r>
      <w:r w:rsidR="00D21C7A" w:rsidRPr="002F3FC2">
        <w:rPr>
          <w:b/>
          <w:lang w:val="uk-UA"/>
        </w:rPr>
        <w:t xml:space="preserve"> 2020 року № </w:t>
      </w:r>
      <w:r w:rsidR="00376EF2" w:rsidRPr="002F3FC2">
        <w:rPr>
          <w:b/>
          <w:lang w:val="uk-UA"/>
        </w:rPr>
        <w:t>336</w:t>
      </w:r>
    </w:p>
    <w:p w:rsidR="00D21C7A" w:rsidRPr="002F3FC2" w:rsidRDefault="00D21C7A" w:rsidP="00D21C7A">
      <w:pPr>
        <w:widowControl w:val="0"/>
        <w:ind w:firstLine="840"/>
        <w:rPr>
          <w:sz w:val="32"/>
          <w:szCs w:val="32"/>
          <w:lang w:val="uk-UA"/>
        </w:rPr>
      </w:pPr>
    </w:p>
    <w:p w:rsidR="00D21C7A" w:rsidRPr="007717FF" w:rsidRDefault="00484576" w:rsidP="00376EF2">
      <w:pPr>
        <w:widowControl w:val="0"/>
        <w:ind w:firstLine="840"/>
        <w:rPr>
          <w:lang w:val="uk-UA"/>
        </w:rPr>
      </w:pPr>
      <w:r w:rsidRPr="007717FF">
        <w:rPr>
          <w:lang w:val="uk-UA"/>
        </w:rPr>
        <w:t>У зв’язку зі змінами у структурі Офісу Генерального прокурора, к</w:t>
      </w:r>
      <w:r w:rsidR="00D21C7A" w:rsidRPr="007717FF">
        <w:rPr>
          <w:lang w:val="uk-UA"/>
        </w:rPr>
        <w:t>еруючись статтями 8, 9 Закону України «Про прокуратуру»,</w:t>
      </w:r>
      <w:r w:rsidR="00376EF2" w:rsidRPr="007717FF">
        <w:rPr>
          <w:lang w:val="uk-UA"/>
        </w:rPr>
        <w:t xml:space="preserve"> </w:t>
      </w:r>
    </w:p>
    <w:p w:rsidR="00641FD1" w:rsidRPr="007717FF" w:rsidRDefault="00641FD1" w:rsidP="00D21C7A">
      <w:pPr>
        <w:widowControl w:val="0"/>
        <w:ind w:firstLine="840"/>
        <w:rPr>
          <w:sz w:val="32"/>
          <w:szCs w:val="32"/>
          <w:lang w:val="uk-UA"/>
        </w:rPr>
      </w:pPr>
    </w:p>
    <w:p w:rsidR="00700D9D" w:rsidRPr="007717FF" w:rsidRDefault="00700D9D" w:rsidP="00D21C7A">
      <w:pPr>
        <w:widowControl w:val="0"/>
        <w:rPr>
          <w:b/>
          <w:lang w:val="uk-UA"/>
        </w:rPr>
      </w:pPr>
      <w:r w:rsidRPr="007717FF">
        <w:rPr>
          <w:b/>
          <w:lang w:val="uk-UA"/>
        </w:rPr>
        <w:t>Н</w:t>
      </w:r>
      <w:r w:rsidR="00CB1C69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А</w:t>
      </w:r>
      <w:r w:rsidR="00CB1C69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К</w:t>
      </w:r>
      <w:r w:rsidR="00CB1C69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А</w:t>
      </w:r>
      <w:r w:rsidR="00CB1C69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З</w:t>
      </w:r>
      <w:r w:rsidR="00CB1C69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У</w:t>
      </w:r>
      <w:r w:rsidR="00CB1C69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Ю</w:t>
      </w:r>
      <w:r w:rsidR="00B837A7" w:rsidRPr="007717FF">
        <w:rPr>
          <w:b/>
          <w:lang w:val="uk-UA"/>
        </w:rPr>
        <w:t xml:space="preserve"> </w:t>
      </w:r>
      <w:r w:rsidRPr="007717FF">
        <w:rPr>
          <w:b/>
          <w:lang w:val="uk-UA"/>
        </w:rPr>
        <w:t>:</w:t>
      </w:r>
    </w:p>
    <w:p w:rsidR="00D21C7A" w:rsidRPr="007717FF" w:rsidRDefault="00D21C7A" w:rsidP="00D21C7A">
      <w:pPr>
        <w:widowControl w:val="0"/>
        <w:tabs>
          <w:tab w:val="left" w:pos="1560"/>
        </w:tabs>
        <w:ind w:firstLine="697"/>
        <w:rPr>
          <w:b/>
          <w:sz w:val="32"/>
          <w:szCs w:val="32"/>
          <w:lang w:val="uk-UA"/>
        </w:rPr>
      </w:pPr>
    </w:p>
    <w:p w:rsidR="000B7229" w:rsidRPr="007717FF" w:rsidRDefault="00AD4831" w:rsidP="00A80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b/>
          <w:lang w:val="uk-UA"/>
        </w:rPr>
      </w:pPr>
      <w:r w:rsidRPr="007717FF">
        <w:rPr>
          <w:b/>
          <w:lang w:val="uk-UA"/>
        </w:rPr>
        <w:t>1.</w:t>
      </w:r>
      <w:r w:rsidR="00BF5CB5" w:rsidRPr="007717FF">
        <w:rPr>
          <w:b/>
          <w:lang w:val="uk-UA"/>
        </w:rPr>
        <w:t xml:space="preserve">   </w:t>
      </w:r>
      <w:r w:rsidR="000B7229" w:rsidRPr="007717FF">
        <w:rPr>
          <w:lang w:val="uk-UA"/>
        </w:rPr>
        <w:t>Внести до Положення про Департамент представництва інтересів держави в суд</w:t>
      </w:r>
      <w:r w:rsidR="00D21C7A" w:rsidRPr="007717FF">
        <w:rPr>
          <w:lang w:val="uk-UA"/>
        </w:rPr>
        <w:t>і</w:t>
      </w:r>
      <w:r w:rsidR="00522181" w:rsidRPr="007717FF">
        <w:rPr>
          <w:b/>
          <w:lang w:val="uk-UA"/>
        </w:rPr>
        <w:t xml:space="preserve"> </w:t>
      </w:r>
      <w:r w:rsidR="00522181" w:rsidRPr="007717FF">
        <w:rPr>
          <w:lang w:val="uk-UA"/>
        </w:rPr>
        <w:t>Офісу Генерального прокурора</w:t>
      </w:r>
      <w:r w:rsidR="000B7229" w:rsidRPr="007717FF">
        <w:rPr>
          <w:lang w:val="uk-UA"/>
        </w:rPr>
        <w:t>, з</w:t>
      </w:r>
      <w:r w:rsidR="00D21C7A" w:rsidRPr="007717FF">
        <w:rPr>
          <w:lang w:val="uk-UA"/>
        </w:rPr>
        <w:t>атвердженого наказом Генерального</w:t>
      </w:r>
      <w:r w:rsidR="000B7229" w:rsidRPr="007717FF">
        <w:rPr>
          <w:lang w:val="uk-UA"/>
        </w:rPr>
        <w:t xml:space="preserve"> прокур</w:t>
      </w:r>
      <w:r w:rsidR="00D21C7A" w:rsidRPr="007717FF">
        <w:rPr>
          <w:lang w:val="uk-UA"/>
        </w:rPr>
        <w:t xml:space="preserve">ора </w:t>
      </w:r>
      <w:r w:rsidR="000B7229" w:rsidRPr="007717FF">
        <w:rPr>
          <w:lang w:val="uk-UA"/>
        </w:rPr>
        <w:t>від 2</w:t>
      </w:r>
      <w:r w:rsidR="00376EF2" w:rsidRPr="007717FF">
        <w:rPr>
          <w:lang w:val="uk-UA"/>
        </w:rPr>
        <w:t xml:space="preserve">7 липня </w:t>
      </w:r>
      <w:r w:rsidR="00D21C7A" w:rsidRPr="007717FF">
        <w:rPr>
          <w:lang w:val="uk-UA"/>
        </w:rPr>
        <w:t xml:space="preserve">2020 року </w:t>
      </w:r>
      <w:r w:rsidR="000B7229" w:rsidRPr="007717FF">
        <w:rPr>
          <w:lang w:val="uk-UA"/>
        </w:rPr>
        <w:t xml:space="preserve">№ </w:t>
      </w:r>
      <w:r w:rsidR="00376EF2" w:rsidRPr="007717FF">
        <w:rPr>
          <w:lang w:val="uk-UA"/>
        </w:rPr>
        <w:t>336</w:t>
      </w:r>
      <w:r w:rsidR="008A58E2" w:rsidRPr="007717FF">
        <w:rPr>
          <w:lang w:val="uk-UA"/>
        </w:rPr>
        <w:t xml:space="preserve"> (далі – Положення)</w:t>
      </w:r>
      <w:r w:rsidR="000B7229" w:rsidRPr="007717FF">
        <w:rPr>
          <w:lang w:val="uk-UA"/>
        </w:rPr>
        <w:t>, такі зміни:</w:t>
      </w:r>
    </w:p>
    <w:p w:rsidR="00A80D12" w:rsidRPr="007717FF" w:rsidRDefault="000B7229" w:rsidP="00A80D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7717FF">
        <w:rPr>
          <w:b/>
          <w:lang w:val="uk-UA"/>
        </w:rPr>
        <w:t>1</w:t>
      </w:r>
      <w:r w:rsidR="00145474" w:rsidRPr="007717FF">
        <w:rPr>
          <w:b/>
          <w:lang w:val="uk-UA"/>
        </w:rPr>
        <w:t>.1.</w:t>
      </w:r>
      <w:r w:rsidR="00A80D12" w:rsidRPr="007717FF">
        <w:rPr>
          <w:b/>
          <w:lang w:val="uk-UA"/>
        </w:rPr>
        <w:tab/>
      </w:r>
      <w:r w:rsidR="00A80D12" w:rsidRPr="007717FF">
        <w:rPr>
          <w:lang w:val="uk-UA"/>
        </w:rPr>
        <w:t xml:space="preserve">У тексті Положення слова «регіональних (обласних) </w:t>
      </w:r>
      <w:r w:rsidR="00A80D12" w:rsidRPr="007717FF">
        <w:rPr>
          <w:bCs/>
          <w:lang w:val="uk-UA"/>
        </w:rPr>
        <w:t>прокуратур</w:t>
      </w:r>
      <w:r w:rsidR="00A80D12" w:rsidRPr="007717FF">
        <w:rPr>
          <w:lang w:val="uk-UA"/>
        </w:rPr>
        <w:t xml:space="preserve">» у всіх відмінках замінити словами «обласних </w:t>
      </w:r>
      <w:r w:rsidR="00A80D12" w:rsidRPr="007717FF">
        <w:rPr>
          <w:bCs/>
          <w:lang w:val="uk-UA"/>
        </w:rPr>
        <w:t>прокуратур</w:t>
      </w:r>
      <w:r w:rsidR="00A80D12" w:rsidRPr="007717FF">
        <w:rPr>
          <w:lang w:val="uk-UA"/>
        </w:rPr>
        <w:t>» у відповідних відмінках.</w:t>
      </w:r>
    </w:p>
    <w:p w:rsidR="004E13E5" w:rsidRPr="002F3FC2" w:rsidRDefault="00A80D12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lang w:val="uk-UA"/>
        </w:rPr>
      </w:pPr>
      <w:r w:rsidRPr="007717FF">
        <w:rPr>
          <w:b/>
          <w:lang w:val="uk-UA"/>
        </w:rPr>
        <w:t xml:space="preserve">1.2. </w:t>
      </w:r>
      <w:r w:rsidRPr="007717FF">
        <w:rPr>
          <w:b/>
          <w:lang w:val="uk-UA"/>
        </w:rPr>
        <w:tab/>
      </w:r>
      <w:r w:rsidR="004E13E5" w:rsidRPr="007717FF">
        <w:rPr>
          <w:b/>
          <w:lang w:val="uk-UA"/>
        </w:rPr>
        <w:t>У пункті 1.3</w:t>
      </w:r>
      <w:r w:rsidR="004E13E5" w:rsidRPr="002F3FC2">
        <w:rPr>
          <w:b/>
          <w:lang w:val="uk-UA"/>
        </w:rPr>
        <w:t xml:space="preserve"> </w:t>
      </w:r>
      <w:r w:rsidR="004E13E5" w:rsidRPr="002F3FC2">
        <w:rPr>
          <w:lang w:val="uk-UA"/>
        </w:rPr>
        <w:t>слова</w:t>
      </w:r>
      <w:r w:rsidR="004E13E5" w:rsidRPr="002F3FC2">
        <w:rPr>
          <w:b/>
          <w:lang w:val="uk-UA"/>
        </w:rPr>
        <w:t xml:space="preserve"> </w:t>
      </w:r>
      <w:r w:rsidR="004E13E5" w:rsidRPr="00AA5567">
        <w:rPr>
          <w:lang w:val="uk-UA"/>
        </w:rPr>
        <w:t>«</w:t>
      </w:r>
      <w:r w:rsidR="004E13E5" w:rsidRPr="002F3FC2">
        <w:rPr>
          <w:lang w:val="uk-UA"/>
        </w:rPr>
        <w:t>органами військового управління» виключити.</w:t>
      </w:r>
    </w:p>
    <w:p w:rsidR="00F85052" w:rsidRPr="002F3FC2" w:rsidRDefault="00A80D12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>
        <w:rPr>
          <w:b/>
          <w:lang w:val="uk-UA"/>
        </w:rPr>
        <w:t>1.3.</w:t>
      </w:r>
      <w:r>
        <w:rPr>
          <w:b/>
          <w:lang w:val="uk-UA"/>
        </w:rPr>
        <w:tab/>
      </w:r>
      <w:r w:rsidR="00145474" w:rsidRPr="002F3FC2">
        <w:rPr>
          <w:b/>
          <w:lang w:val="uk-UA"/>
        </w:rPr>
        <w:t>А</w:t>
      </w:r>
      <w:r w:rsidR="006C23A9" w:rsidRPr="002F3FC2">
        <w:rPr>
          <w:b/>
          <w:lang w:val="uk-UA"/>
        </w:rPr>
        <w:t xml:space="preserve">бзац </w:t>
      </w:r>
      <w:r w:rsidR="003623F0" w:rsidRPr="002F3FC2">
        <w:rPr>
          <w:b/>
          <w:lang w:val="uk-UA"/>
        </w:rPr>
        <w:t>трет</w:t>
      </w:r>
      <w:r w:rsidR="002D3458" w:rsidRPr="002F3FC2">
        <w:rPr>
          <w:b/>
          <w:lang w:val="uk-UA"/>
        </w:rPr>
        <w:t>ій</w:t>
      </w:r>
      <w:r w:rsidR="006C23A9" w:rsidRPr="002F3FC2">
        <w:rPr>
          <w:b/>
          <w:lang w:val="uk-UA"/>
        </w:rPr>
        <w:t xml:space="preserve"> </w:t>
      </w:r>
      <w:r w:rsidR="00F85052" w:rsidRPr="002F3FC2">
        <w:rPr>
          <w:b/>
          <w:lang w:val="uk-UA"/>
        </w:rPr>
        <w:t xml:space="preserve">підпункту другого </w:t>
      </w:r>
      <w:r w:rsidR="000B7229" w:rsidRPr="002F3FC2">
        <w:rPr>
          <w:b/>
          <w:lang w:val="uk-UA"/>
        </w:rPr>
        <w:t>пункт</w:t>
      </w:r>
      <w:r w:rsidR="006C23A9" w:rsidRPr="002F3FC2">
        <w:rPr>
          <w:b/>
          <w:lang w:val="uk-UA"/>
        </w:rPr>
        <w:t>у</w:t>
      </w:r>
      <w:r w:rsidR="000B7229" w:rsidRPr="002F3FC2">
        <w:rPr>
          <w:b/>
          <w:lang w:val="uk-UA"/>
        </w:rPr>
        <w:t xml:space="preserve"> </w:t>
      </w:r>
      <w:r w:rsidR="00F85052" w:rsidRPr="002F3FC2">
        <w:rPr>
          <w:b/>
          <w:lang w:val="uk-UA"/>
        </w:rPr>
        <w:t>2.1</w:t>
      </w:r>
      <w:r w:rsidR="000B7229" w:rsidRPr="002F3FC2">
        <w:rPr>
          <w:lang w:val="uk-UA"/>
        </w:rPr>
        <w:t xml:space="preserve"> </w:t>
      </w:r>
      <w:r w:rsidR="00F85052" w:rsidRPr="002F3FC2">
        <w:rPr>
          <w:lang w:val="uk-UA"/>
        </w:rPr>
        <w:t>викласти  в такій редакції:</w:t>
      </w:r>
    </w:p>
    <w:p w:rsidR="00F85052" w:rsidRPr="002F3FC2" w:rsidRDefault="00F85052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 w:rsidRPr="002F3FC2">
        <w:rPr>
          <w:lang w:val="uk-UA"/>
        </w:rPr>
        <w:t>«</w:t>
      </w:r>
      <w:r w:rsidRPr="002F3FC2">
        <w:rPr>
          <w:bCs/>
          <w:lang w:val="uk-UA"/>
        </w:rPr>
        <w:t>–</w:t>
      </w:r>
      <w:r w:rsidRPr="002F3FC2">
        <w:rPr>
          <w:lang w:val="uk-UA"/>
        </w:rPr>
        <w:t xml:space="preserve"> відділу захисту інтересів держави з питань банкрутства та відшкодування шкоди</w:t>
      </w:r>
      <w:r w:rsidR="00C33026">
        <w:rPr>
          <w:lang w:val="uk-UA"/>
        </w:rPr>
        <w:t>,</w:t>
      </w:r>
      <w:r w:rsidRPr="002F3FC2">
        <w:rPr>
          <w:lang w:val="uk-UA"/>
        </w:rPr>
        <w:t xml:space="preserve"> заподіяної кримінальними правопорушеннями».</w:t>
      </w:r>
    </w:p>
    <w:p w:rsidR="00321827" w:rsidRPr="002F3FC2" w:rsidRDefault="00145474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 w:rsidRPr="002F3FC2">
        <w:rPr>
          <w:b/>
          <w:bCs/>
          <w:lang w:val="uk-UA"/>
        </w:rPr>
        <w:t>1.</w:t>
      </w:r>
      <w:r w:rsidR="00A80D12">
        <w:rPr>
          <w:b/>
          <w:bCs/>
          <w:lang w:val="uk-UA"/>
        </w:rPr>
        <w:t>4</w:t>
      </w:r>
      <w:r w:rsidRPr="002F3FC2">
        <w:rPr>
          <w:b/>
          <w:bCs/>
          <w:lang w:val="uk-UA"/>
        </w:rPr>
        <w:t>.</w:t>
      </w:r>
      <w:r w:rsidR="00A80D12">
        <w:rPr>
          <w:b/>
          <w:bCs/>
          <w:lang w:val="uk-UA"/>
        </w:rPr>
        <w:tab/>
      </w:r>
      <w:r w:rsidR="00C132EA" w:rsidRPr="002F3FC2">
        <w:rPr>
          <w:b/>
          <w:bCs/>
          <w:lang w:val="uk-UA"/>
        </w:rPr>
        <w:t>П</w:t>
      </w:r>
      <w:r w:rsidR="002D3458" w:rsidRPr="002F3FC2">
        <w:rPr>
          <w:b/>
          <w:lang w:val="uk-UA"/>
        </w:rPr>
        <w:t xml:space="preserve">ункт </w:t>
      </w:r>
      <w:r w:rsidR="00BF5CB5" w:rsidRPr="002F3FC2">
        <w:rPr>
          <w:b/>
          <w:lang w:val="uk-UA"/>
        </w:rPr>
        <w:t>2</w:t>
      </w:r>
      <w:r w:rsidR="00EA1955" w:rsidRPr="002F3FC2">
        <w:rPr>
          <w:b/>
          <w:lang w:val="uk-UA"/>
        </w:rPr>
        <w:t>.3</w:t>
      </w:r>
      <w:r w:rsidR="002D3458" w:rsidRPr="002F3FC2">
        <w:rPr>
          <w:lang w:val="uk-UA"/>
        </w:rPr>
        <w:t xml:space="preserve"> </w:t>
      </w:r>
      <w:r w:rsidR="00F60639" w:rsidRPr="002F3FC2">
        <w:rPr>
          <w:lang w:val="uk-UA"/>
        </w:rPr>
        <w:t xml:space="preserve">викласти </w:t>
      </w:r>
      <w:r w:rsidR="00321827" w:rsidRPr="002F3FC2">
        <w:rPr>
          <w:lang w:val="uk-UA"/>
        </w:rPr>
        <w:t xml:space="preserve"> </w:t>
      </w:r>
      <w:r w:rsidR="00F60639" w:rsidRPr="002F3FC2">
        <w:rPr>
          <w:lang w:val="uk-UA"/>
        </w:rPr>
        <w:t xml:space="preserve">в </w:t>
      </w:r>
      <w:r w:rsidR="00522181" w:rsidRPr="002F3FC2">
        <w:rPr>
          <w:lang w:val="uk-UA"/>
        </w:rPr>
        <w:t>такій</w:t>
      </w:r>
      <w:r w:rsidR="00321827" w:rsidRPr="002F3FC2">
        <w:rPr>
          <w:lang w:val="uk-UA"/>
        </w:rPr>
        <w:t xml:space="preserve"> </w:t>
      </w:r>
      <w:r w:rsidR="00F60639" w:rsidRPr="002F3FC2">
        <w:rPr>
          <w:lang w:val="uk-UA"/>
        </w:rPr>
        <w:t xml:space="preserve">редакції: </w:t>
      </w:r>
    </w:p>
    <w:p w:rsidR="00A92417" w:rsidRPr="002F3FC2" w:rsidRDefault="00EA1955" w:rsidP="00A80D12">
      <w:pPr>
        <w:shd w:val="clear" w:color="auto" w:fill="FFFFFF"/>
        <w:tabs>
          <w:tab w:val="left" w:pos="1418"/>
        </w:tabs>
        <w:spacing w:before="120" w:after="120"/>
        <w:ind w:firstLine="709"/>
        <w:rPr>
          <w:lang w:val="uk-UA"/>
        </w:rPr>
      </w:pPr>
      <w:r w:rsidRPr="002F3FC2">
        <w:rPr>
          <w:lang w:val="uk-UA"/>
        </w:rPr>
        <w:t>«Відділи очолюють начальники, які мають заступників</w:t>
      </w:r>
      <w:r w:rsidR="00C132EA" w:rsidRPr="002F3FC2">
        <w:rPr>
          <w:lang w:val="uk-UA"/>
        </w:rPr>
        <w:t xml:space="preserve"> (крім відділу захисту інтересів держави з питань банкрутства та відшкодування </w:t>
      </w:r>
      <w:r w:rsidR="004E13E5" w:rsidRPr="002F3FC2">
        <w:rPr>
          <w:lang w:val="uk-UA"/>
        </w:rPr>
        <w:br/>
      </w:r>
      <w:r w:rsidR="00C132EA" w:rsidRPr="002F3FC2">
        <w:rPr>
          <w:lang w:val="uk-UA"/>
        </w:rPr>
        <w:t>шкоди</w:t>
      </w:r>
      <w:r w:rsidR="00AA5567">
        <w:rPr>
          <w:lang w:val="uk-UA"/>
        </w:rPr>
        <w:t>,</w:t>
      </w:r>
      <w:r w:rsidR="00C132EA" w:rsidRPr="002F3FC2">
        <w:rPr>
          <w:lang w:val="uk-UA"/>
        </w:rPr>
        <w:t xml:space="preserve"> заподіяної кримінальними правопорушеннями)</w:t>
      </w:r>
      <w:r w:rsidRPr="002F3FC2">
        <w:rPr>
          <w:bCs/>
          <w:lang w:val="uk-UA"/>
        </w:rPr>
        <w:t>,</w:t>
      </w:r>
      <w:r w:rsidRPr="002F3FC2">
        <w:rPr>
          <w:lang w:val="uk-UA"/>
        </w:rPr>
        <w:t xml:space="preserve"> а начальник відділу представництва інтересів органів прокуратури – двох заступників. </w:t>
      </w:r>
      <w:r w:rsidR="004E13E5" w:rsidRPr="002F3FC2">
        <w:rPr>
          <w:lang w:val="uk-UA"/>
        </w:rPr>
        <w:br/>
      </w:r>
      <w:r w:rsidR="00056455" w:rsidRPr="002F3FC2">
        <w:rPr>
          <w:lang w:val="uk-UA"/>
        </w:rPr>
        <w:lastRenderedPageBreak/>
        <w:t xml:space="preserve">У разі відсутності начальників відділів їхні обов’язки виконують </w:t>
      </w:r>
      <w:r w:rsidR="004E13E5" w:rsidRPr="002F3FC2">
        <w:rPr>
          <w:lang w:val="uk-UA"/>
        </w:rPr>
        <w:br/>
      </w:r>
      <w:r w:rsidR="00056455" w:rsidRPr="002F3FC2">
        <w:rPr>
          <w:lang w:val="uk-UA"/>
        </w:rPr>
        <w:t>заступники начальників відділів, а у відділі захисту інтересів держави з питань банкрутства та відшкодування шкоди</w:t>
      </w:r>
      <w:r w:rsidR="00AA5567">
        <w:rPr>
          <w:lang w:val="uk-UA"/>
        </w:rPr>
        <w:t>,</w:t>
      </w:r>
      <w:r w:rsidR="00056455" w:rsidRPr="002F3FC2">
        <w:rPr>
          <w:lang w:val="uk-UA"/>
        </w:rPr>
        <w:t xml:space="preserve"> заподіяної кримінальними правопорушеннями</w:t>
      </w:r>
      <w:r w:rsidR="00AA5567">
        <w:rPr>
          <w:lang w:val="uk-UA"/>
        </w:rPr>
        <w:t>,</w:t>
      </w:r>
      <w:r w:rsidR="00056455" w:rsidRPr="002F3FC2">
        <w:rPr>
          <w:rFonts w:eastAsia="Calibri"/>
          <w:lang w:val="uk-UA"/>
        </w:rPr>
        <w:t xml:space="preserve"> – один із </w:t>
      </w:r>
      <w:r w:rsidR="007717FF" w:rsidRPr="007717FF">
        <w:rPr>
          <w:rFonts w:eastAsia="Calibri"/>
          <w:lang w:val="uk-UA"/>
        </w:rPr>
        <w:t>прокурорів</w:t>
      </w:r>
      <w:r w:rsidR="00056455" w:rsidRPr="002F3FC2">
        <w:rPr>
          <w:rFonts w:eastAsia="Calibri"/>
          <w:lang w:val="uk-UA"/>
        </w:rPr>
        <w:t xml:space="preserve"> відділу згідно з наказом Генерального прокурора</w:t>
      </w:r>
      <w:r w:rsidR="00056455" w:rsidRPr="002F3FC2">
        <w:rPr>
          <w:lang w:val="uk-UA"/>
        </w:rPr>
        <w:t>».</w:t>
      </w:r>
      <w:r w:rsidR="00C66D0C" w:rsidRPr="002F3FC2">
        <w:rPr>
          <w:lang w:val="uk-UA"/>
        </w:rPr>
        <w:t xml:space="preserve"> </w:t>
      </w:r>
    </w:p>
    <w:p w:rsidR="00A92417" w:rsidRPr="002F3FC2" w:rsidRDefault="00145474" w:rsidP="00A80D12">
      <w:pPr>
        <w:widowControl w:val="0"/>
        <w:tabs>
          <w:tab w:val="left" w:pos="1560"/>
        </w:tabs>
        <w:spacing w:before="120" w:after="120"/>
        <w:ind w:firstLine="697"/>
        <w:rPr>
          <w:bCs/>
          <w:lang w:val="uk-UA"/>
        </w:rPr>
      </w:pPr>
      <w:r w:rsidRPr="002F3FC2">
        <w:rPr>
          <w:b/>
          <w:bCs/>
          <w:lang w:val="uk-UA"/>
        </w:rPr>
        <w:t>1.</w:t>
      </w:r>
      <w:r w:rsidR="00A80D12">
        <w:rPr>
          <w:b/>
          <w:bCs/>
          <w:lang w:val="uk-UA"/>
        </w:rPr>
        <w:t>5.</w:t>
      </w:r>
      <w:r w:rsidR="00A80D12">
        <w:rPr>
          <w:b/>
          <w:bCs/>
          <w:lang w:val="uk-UA"/>
        </w:rPr>
        <w:tab/>
      </w:r>
      <w:r w:rsidRPr="002F3FC2">
        <w:rPr>
          <w:b/>
          <w:bCs/>
          <w:lang w:val="uk-UA"/>
        </w:rPr>
        <w:t>А</w:t>
      </w:r>
      <w:r w:rsidR="00597371" w:rsidRPr="002F3FC2">
        <w:rPr>
          <w:b/>
          <w:bCs/>
          <w:lang w:val="uk-UA"/>
        </w:rPr>
        <w:t xml:space="preserve">бзац другий </w:t>
      </w:r>
      <w:r w:rsidR="00A92417" w:rsidRPr="002F3FC2">
        <w:rPr>
          <w:b/>
          <w:bCs/>
          <w:lang w:val="uk-UA"/>
        </w:rPr>
        <w:t xml:space="preserve">пункту 3 </w:t>
      </w:r>
      <w:r w:rsidR="00A92417" w:rsidRPr="002F3FC2">
        <w:rPr>
          <w:bCs/>
          <w:lang w:val="uk-UA"/>
        </w:rPr>
        <w:t>після слів</w:t>
      </w:r>
      <w:r w:rsidR="00A92417" w:rsidRPr="002F3FC2">
        <w:rPr>
          <w:b/>
          <w:bCs/>
          <w:lang w:val="uk-UA"/>
        </w:rPr>
        <w:t xml:space="preserve"> </w:t>
      </w:r>
      <w:r w:rsidR="00A92417" w:rsidRPr="00AA5567">
        <w:rPr>
          <w:bCs/>
          <w:lang w:val="uk-UA"/>
        </w:rPr>
        <w:t>«</w:t>
      </w:r>
      <w:r w:rsidR="00A92417" w:rsidRPr="002F3FC2">
        <w:rPr>
          <w:lang w:val="uk-UA"/>
        </w:rPr>
        <w:t xml:space="preserve">крім Спеціалізованої антикорупційної прокуратури» доповнити словами </w:t>
      </w:r>
      <w:r w:rsidR="0034719C">
        <w:rPr>
          <w:lang w:val="uk-UA"/>
        </w:rPr>
        <w:t xml:space="preserve">«спеціалізованих </w:t>
      </w:r>
      <w:r w:rsidR="00C66D0C" w:rsidRPr="002F3FC2">
        <w:rPr>
          <w:lang w:val="uk-UA"/>
        </w:rPr>
        <w:t>прокуратур у військовій та оборонній сфері»</w:t>
      </w:r>
      <w:r w:rsidR="00B12641" w:rsidRPr="002F3FC2">
        <w:rPr>
          <w:lang w:val="uk-UA"/>
        </w:rPr>
        <w:t>.</w:t>
      </w:r>
      <w:r w:rsidR="00C66D0C" w:rsidRPr="002F3FC2">
        <w:rPr>
          <w:lang w:val="uk-UA"/>
        </w:rPr>
        <w:t xml:space="preserve"> </w:t>
      </w:r>
    </w:p>
    <w:p w:rsidR="00A30FF6" w:rsidRPr="002F3FC2" w:rsidRDefault="00A30FF6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bCs/>
          <w:lang w:val="uk-UA"/>
        </w:rPr>
      </w:pPr>
      <w:r w:rsidRPr="002F3FC2">
        <w:rPr>
          <w:b/>
          <w:lang w:val="uk-UA"/>
        </w:rPr>
        <w:t>1.</w:t>
      </w:r>
      <w:r w:rsidR="00A80D12">
        <w:rPr>
          <w:b/>
          <w:lang w:val="uk-UA"/>
        </w:rPr>
        <w:t>6</w:t>
      </w:r>
      <w:r w:rsidRPr="002F3FC2">
        <w:rPr>
          <w:b/>
          <w:lang w:val="uk-UA"/>
        </w:rPr>
        <w:t>.      Абзац четвертий пункту 3.1</w:t>
      </w:r>
      <w:r w:rsidRPr="002F3FC2">
        <w:rPr>
          <w:lang w:val="uk-UA"/>
        </w:rPr>
        <w:t xml:space="preserve"> </w:t>
      </w:r>
      <w:r w:rsidRPr="002F3FC2">
        <w:rPr>
          <w:bCs/>
          <w:lang w:val="uk-UA"/>
        </w:rPr>
        <w:t>викласти в такій редакції:</w:t>
      </w:r>
    </w:p>
    <w:p w:rsidR="00A30FF6" w:rsidRPr="002F3FC2" w:rsidRDefault="00A30FF6" w:rsidP="00A80D12">
      <w:pPr>
        <w:pStyle w:val="1"/>
        <w:tabs>
          <w:tab w:val="left" w:pos="1418"/>
        </w:tabs>
        <w:spacing w:before="120" w:after="12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F3FC2">
        <w:rPr>
          <w:rFonts w:ascii="Times New Roman" w:hAnsi="Times New Roman"/>
          <w:sz w:val="28"/>
          <w:szCs w:val="28"/>
          <w:lang w:eastAsia="ru-RU"/>
        </w:rPr>
        <w:t>«–</w:t>
      </w:r>
      <w:r w:rsidRPr="002F3FC2">
        <w:rPr>
          <w:rFonts w:ascii="Times New Roman" w:hAnsi="Times New Roman"/>
          <w:sz w:val="28"/>
          <w:szCs w:val="28"/>
          <w:lang w:eastAsia="ru-RU"/>
        </w:rPr>
        <w:tab/>
        <w:t>проведення перевірок в обласних прокуратурах</w:t>
      </w:r>
      <w:r w:rsidRPr="002F3FC2">
        <w:rPr>
          <w:rFonts w:ascii="Times New Roman" w:hAnsi="Times New Roman"/>
          <w:sz w:val="28"/>
          <w:szCs w:val="28"/>
        </w:rPr>
        <w:t xml:space="preserve">, </w:t>
      </w:r>
      <w:r w:rsidR="00E84BAF">
        <w:rPr>
          <w:rFonts w:ascii="Times New Roman" w:hAnsi="Times New Roman"/>
          <w:sz w:val="28"/>
          <w:szCs w:val="28"/>
          <w:lang w:eastAsia="ru-RU"/>
        </w:rPr>
        <w:t xml:space="preserve">надання </w:t>
      </w:r>
      <w:r w:rsidRPr="002F3FC2">
        <w:rPr>
          <w:rFonts w:ascii="Times New Roman" w:hAnsi="Times New Roman"/>
          <w:sz w:val="28"/>
          <w:szCs w:val="28"/>
          <w:lang w:eastAsia="ru-RU"/>
        </w:rPr>
        <w:t xml:space="preserve">практичної допомоги їх керівникам, контроль за усуненням виявлених недоліків». </w:t>
      </w:r>
    </w:p>
    <w:p w:rsidR="005F612D" w:rsidRPr="002F3FC2" w:rsidRDefault="006153DF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 w:rsidRPr="002F3FC2">
        <w:rPr>
          <w:b/>
          <w:lang w:val="uk-UA"/>
        </w:rPr>
        <w:t>1.</w:t>
      </w:r>
      <w:r w:rsidR="00713047">
        <w:rPr>
          <w:b/>
          <w:lang w:val="uk-UA"/>
        </w:rPr>
        <w:t>7</w:t>
      </w:r>
      <w:r w:rsidR="00A80D12">
        <w:rPr>
          <w:b/>
          <w:lang w:val="uk-UA"/>
        </w:rPr>
        <w:t>.</w:t>
      </w:r>
      <w:r w:rsidR="00A80D12">
        <w:rPr>
          <w:b/>
          <w:lang w:val="uk-UA"/>
        </w:rPr>
        <w:tab/>
      </w:r>
      <w:r w:rsidRPr="002F3FC2">
        <w:rPr>
          <w:b/>
          <w:lang w:val="uk-UA"/>
        </w:rPr>
        <w:t>В абзаці другому пункту 4.1.1</w:t>
      </w:r>
      <w:r w:rsidRPr="002F3FC2">
        <w:rPr>
          <w:lang w:val="uk-UA"/>
        </w:rPr>
        <w:t xml:space="preserve"> </w:t>
      </w:r>
      <w:r w:rsidRPr="002F3FC2">
        <w:rPr>
          <w:bCs/>
          <w:lang w:val="uk-UA"/>
        </w:rPr>
        <w:t xml:space="preserve">слова </w:t>
      </w:r>
      <w:r w:rsidR="00580273">
        <w:rPr>
          <w:bCs/>
          <w:lang w:val="uk-UA"/>
        </w:rPr>
        <w:t>«</w:t>
      </w:r>
      <w:r w:rsidRPr="002F3FC2">
        <w:rPr>
          <w:lang w:val="uk-UA"/>
        </w:rPr>
        <w:t>оборони та під об’єктами оборонно-промислового комплексу» виключити.</w:t>
      </w:r>
    </w:p>
    <w:p w:rsidR="002A523A" w:rsidRPr="002F3FC2" w:rsidRDefault="002A523A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 w:rsidRPr="002F3FC2">
        <w:rPr>
          <w:b/>
          <w:lang w:val="uk-UA"/>
        </w:rPr>
        <w:t>1.</w:t>
      </w:r>
      <w:r w:rsidR="00713047">
        <w:rPr>
          <w:b/>
          <w:lang w:val="uk-UA"/>
        </w:rPr>
        <w:t>8</w:t>
      </w:r>
      <w:r w:rsidRPr="002F3FC2">
        <w:rPr>
          <w:b/>
          <w:lang w:val="uk-UA"/>
        </w:rPr>
        <w:t xml:space="preserve">.  У пунктах 4.1.3 та 4.1.5 </w:t>
      </w:r>
      <w:r w:rsidRPr="002F3FC2">
        <w:rPr>
          <w:bCs/>
          <w:lang w:val="uk-UA"/>
        </w:rPr>
        <w:t>слова «</w:t>
      </w:r>
      <w:r w:rsidRPr="002F3FC2">
        <w:rPr>
          <w:lang w:val="uk-UA"/>
        </w:rPr>
        <w:t xml:space="preserve">(крім об’єктів військової </w:t>
      </w:r>
      <w:r w:rsidR="00732C99">
        <w:rPr>
          <w:lang w:val="uk-UA"/>
        </w:rPr>
        <w:br/>
      </w:r>
      <w:r w:rsidRPr="002F3FC2">
        <w:rPr>
          <w:lang w:val="uk-UA"/>
        </w:rPr>
        <w:t>сфери та сфери оборонно-промислового комплексу)» виключити.</w:t>
      </w:r>
    </w:p>
    <w:p w:rsidR="005F612D" w:rsidRPr="002F3FC2" w:rsidRDefault="005F612D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bCs/>
          <w:lang w:val="uk-UA"/>
        </w:rPr>
      </w:pPr>
      <w:r w:rsidRPr="002F3FC2">
        <w:rPr>
          <w:b/>
          <w:bCs/>
          <w:lang w:val="uk-UA"/>
        </w:rPr>
        <w:t>1.</w:t>
      </w:r>
      <w:r w:rsidR="00713047">
        <w:rPr>
          <w:b/>
          <w:bCs/>
          <w:lang w:val="uk-UA"/>
        </w:rPr>
        <w:t>9</w:t>
      </w:r>
      <w:r w:rsidRPr="002F3FC2">
        <w:rPr>
          <w:b/>
          <w:bCs/>
          <w:lang w:val="uk-UA"/>
        </w:rPr>
        <w:t xml:space="preserve">. </w:t>
      </w:r>
      <w:r w:rsidR="00626CD8" w:rsidRPr="002F3FC2">
        <w:rPr>
          <w:b/>
          <w:bCs/>
          <w:lang w:val="uk-UA"/>
        </w:rPr>
        <w:t xml:space="preserve">     </w:t>
      </w:r>
      <w:r w:rsidRPr="002F3FC2">
        <w:rPr>
          <w:b/>
          <w:bCs/>
          <w:lang w:val="uk-UA"/>
        </w:rPr>
        <w:t xml:space="preserve">Пункт </w:t>
      </w:r>
      <w:r w:rsidR="00CC4116" w:rsidRPr="002F3FC2">
        <w:rPr>
          <w:b/>
          <w:bCs/>
          <w:lang w:val="uk-UA"/>
        </w:rPr>
        <w:t xml:space="preserve">4.1.4 </w:t>
      </w:r>
      <w:r w:rsidR="00CC4116" w:rsidRPr="002F3FC2">
        <w:rPr>
          <w:bCs/>
          <w:lang w:val="uk-UA"/>
        </w:rPr>
        <w:t>викласти в такій редакції:</w:t>
      </w:r>
    </w:p>
    <w:p w:rsidR="00945457" w:rsidRPr="002F3FC2" w:rsidRDefault="00CC4116" w:rsidP="00A80D12">
      <w:pPr>
        <w:widowControl w:val="0"/>
        <w:shd w:val="clear" w:color="auto" w:fill="FFFFFF"/>
        <w:tabs>
          <w:tab w:val="left" w:pos="720"/>
          <w:tab w:val="left" w:pos="1418"/>
        </w:tabs>
        <w:spacing w:before="120" w:after="120"/>
        <w:ind w:firstLine="709"/>
        <w:rPr>
          <w:b/>
          <w:iCs/>
          <w:strike/>
          <w:lang w:val="uk-UA"/>
        </w:rPr>
      </w:pPr>
      <w:r w:rsidRPr="002F3FC2">
        <w:rPr>
          <w:lang w:val="uk-UA"/>
        </w:rPr>
        <w:t>«</w:t>
      </w:r>
      <w:r w:rsidR="00713047">
        <w:rPr>
          <w:b/>
          <w:lang w:val="uk-UA"/>
        </w:rPr>
        <w:t xml:space="preserve">4.1.4. </w:t>
      </w:r>
      <w:r w:rsidRPr="002F3FC2">
        <w:rPr>
          <w:b/>
          <w:lang w:val="uk-UA"/>
        </w:rPr>
        <w:t>Відділ захисту інтересів держави з питань банкрутства та відшкодування шкоди</w:t>
      </w:r>
      <w:r w:rsidR="005B4123">
        <w:rPr>
          <w:b/>
          <w:lang w:val="uk-UA"/>
        </w:rPr>
        <w:t>,</w:t>
      </w:r>
      <w:r w:rsidRPr="002F3FC2">
        <w:rPr>
          <w:b/>
          <w:lang w:val="uk-UA"/>
        </w:rPr>
        <w:t xml:space="preserve"> заподіяної кримінальними правопорушеннями</w:t>
      </w:r>
      <w:r w:rsidR="00E122EE">
        <w:rPr>
          <w:b/>
          <w:lang w:val="uk-UA"/>
        </w:rPr>
        <w:t>,</w:t>
      </w:r>
      <w:r w:rsidR="00945457" w:rsidRPr="002F3FC2">
        <w:rPr>
          <w:b/>
          <w:lang w:val="uk-UA"/>
        </w:rPr>
        <w:t xml:space="preserve"> забезпечує:</w:t>
      </w:r>
    </w:p>
    <w:p w:rsidR="00945457" w:rsidRPr="002F3FC2" w:rsidRDefault="00E05759" w:rsidP="00A80D12">
      <w:pPr>
        <w:widowControl w:val="0"/>
        <w:tabs>
          <w:tab w:val="left" w:pos="1560"/>
        </w:tabs>
        <w:spacing w:before="120" w:after="120"/>
        <w:ind w:firstLine="697"/>
        <w:rPr>
          <w:bCs/>
          <w:lang w:val="uk-UA"/>
        </w:rPr>
      </w:pPr>
      <w:r w:rsidRPr="002F3FC2">
        <w:rPr>
          <w:lang w:val="uk-UA"/>
        </w:rPr>
        <w:t>–</w:t>
      </w:r>
      <w:r w:rsidRPr="002F3FC2">
        <w:rPr>
          <w:lang w:val="uk-UA"/>
        </w:rPr>
        <w:tab/>
        <w:t xml:space="preserve">безпосереднє здійснення та організаційне забезпечення діяльності органів прокуратури щодо реалізації </w:t>
      </w:r>
      <w:r w:rsidRPr="002F3FC2">
        <w:rPr>
          <w:bCs/>
          <w:iCs/>
          <w:lang w:val="uk-UA"/>
        </w:rPr>
        <w:t xml:space="preserve">повноважень </w:t>
      </w:r>
      <w:r w:rsidR="00AA5567">
        <w:rPr>
          <w:bCs/>
          <w:iCs/>
          <w:lang w:val="uk-UA"/>
        </w:rPr>
        <w:t xml:space="preserve">із </w:t>
      </w:r>
      <w:r w:rsidRPr="002F3FC2">
        <w:rPr>
          <w:lang w:val="uk-UA"/>
        </w:rPr>
        <w:t xml:space="preserve">представництва інтересів держави </w:t>
      </w:r>
      <w:r w:rsidR="00CC27BA" w:rsidRPr="002F3FC2">
        <w:rPr>
          <w:lang w:val="uk-UA"/>
        </w:rPr>
        <w:t xml:space="preserve">у порядку </w:t>
      </w:r>
      <w:r w:rsidR="002F3FC2" w:rsidRPr="002F3FC2">
        <w:rPr>
          <w:lang w:val="uk-UA"/>
        </w:rPr>
        <w:t xml:space="preserve">цивільного, адміністративного та господарського </w:t>
      </w:r>
      <w:r w:rsidR="00CC27BA" w:rsidRPr="002F3FC2">
        <w:rPr>
          <w:lang w:val="uk-UA"/>
        </w:rPr>
        <w:t xml:space="preserve">судочинства </w:t>
      </w:r>
      <w:r w:rsidRPr="002F3FC2">
        <w:rPr>
          <w:lang w:val="uk-UA"/>
        </w:rPr>
        <w:t xml:space="preserve">у справах </w:t>
      </w:r>
      <w:r w:rsidR="000647F2" w:rsidRPr="002F3FC2">
        <w:rPr>
          <w:lang w:val="uk-UA"/>
        </w:rPr>
        <w:t>із відшкодування шкоди, заподіяної кримінальними правопорушеннями,</w:t>
      </w:r>
      <w:r w:rsidR="000647F2">
        <w:rPr>
          <w:lang w:val="uk-UA"/>
        </w:rPr>
        <w:t xml:space="preserve"> </w:t>
      </w:r>
      <w:r w:rsidR="000647F2" w:rsidRPr="002F3FC2">
        <w:rPr>
          <w:lang w:val="uk-UA"/>
        </w:rPr>
        <w:t>про усунення інших суспільно небезпечних наслідків кримінальних правопорушен</w:t>
      </w:r>
      <w:r w:rsidR="000647F2">
        <w:rPr>
          <w:lang w:val="uk-UA"/>
        </w:rPr>
        <w:t>ь</w:t>
      </w:r>
      <w:r w:rsidR="00275A89" w:rsidRPr="002F3FC2">
        <w:rPr>
          <w:lang w:val="uk-UA"/>
        </w:rPr>
        <w:t xml:space="preserve">, а також </w:t>
      </w:r>
      <w:r w:rsidR="000647F2" w:rsidRPr="002F3FC2">
        <w:rPr>
          <w:lang w:val="uk-UA"/>
        </w:rPr>
        <w:t>із процедур банкрутства</w:t>
      </w:r>
      <w:r w:rsidR="00275A89" w:rsidRPr="002F3FC2">
        <w:rPr>
          <w:lang w:val="uk-UA"/>
        </w:rPr>
        <w:t>».</w:t>
      </w:r>
    </w:p>
    <w:p w:rsidR="008F57BC" w:rsidRDefault="008F57BC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 w:rsidRPr="002F3FC2">
        <w:rPr>
          <w:b/>
          <w:lang w:val="uk-UA"/>
        </w:rPr>
        <w:t>1.</w:t>
      </w:r>
      <w:r w:rsidR="00713047">
        <w:rPr>
          <w:b/>
          <w:lang w:val="uk-UA"/>
        </w:rPr>
        <w:t>10.</w:t>
      </w:r>
      <w:r w:rsidR="00713047">
        <w:rPr>
          <w:b/>
          <w:lang w:val="uk-UA"/>
        </w:rPr>
        <w:tab/>
      </w:r>
      <w:r w:rsidRPr="002F3FC2">
        <w:rPr>
          <w:b/>
          <w:lang w:val="uk-UA"/>
        </w:rPr>
        <w:t>В абзаці другому пункту 4.1.6</w:t>
      </w:r>
      <w:r w:rsidRPr="002F3FC2">
        <w:rPr>
          <w:lang w:val="uk-UA"/>
        </w:rPr>
        <w:t xml:space="preserve"> </w:t>
      </w:r>
      <w:r w:rsidRPr="002F3FC2">
        <w:rPr>
          <w:bCs/>
          <w:lang w:val="uk-UA"/>
        </w:rPr>
        <w:t>слова «</w:t>
      </w:r>
      <w:r w:rsidRPr="002F3FC2">
        <w:rPr>
          <w:lang w:val="uk-UA"/>
        </w:rPr>
        <w:t>у справах із процедур банкрутства (крім об’єктів військової сфери та сфери оборонно-промислового комплексу)» виключити.</w:t>
      </w:r>
    </w:p>
    <w:p w:rsidR="00EC2893" w:rsidRPr="002F3FC2" w:rsidRDefault="00713047" w:rsidP="00A80D12">
      <w:pPr>
        <w:widowControl w:val="0"/>
        <w:tabs>
          <w:tab w:val="left" w:pos="1560"/>
        </w:tabs>
        <w:spacing w:before="120" w:after="120"/>
        <w:ind w:firstLine="697"/>
        <w:rPr>
          <w:lang w:val="uk-UA"/>
        </w:rPr>
      </w:pPr>
      <w:r>
        <w:rPr>
          <w:b/>
          <w:lang w:val="uk-UA"/>
        </w:rPr>
        <w:t>1.11.</w:t>
      </w:r>
      <w:r>
        <w:rPr>
          <w:b/>
          <w:lang w:val="uk-UA"/>
        </w:rPr>
        <w:tab/>
      </w:r>
      <w:r w:rsidR="00EC2893" w:rsidRPr="00EC2893">
        <w:rPr>
          <w:b/>
          <w:lang w:val="uk-UA"/>
        </w:rPr>
        <w:t>В абзаці восьмому пункту 4.2</w:t>
      </w:r>
      <w:r w:rsidR="00EC2893">
        <w:rPr>
          <w:lang w:val="uk-UA"/>
        </w:rPr>
        <w:t xml:space="preserve"> слово «регіональних» замінити словом «обласних».</w:t>
      </w:r>
    </w:p>
    <w:p w:rsidR="00626CD8" w:rsidRPr="002F3FC2" w:rsidRDefault="000E5E09" w:rsidP="00A80D12">
      <w:pPr>
        <w:widowControl w:val="0"/>
        <w:tabs>
          <w:tab w:val="left" w:pos="1560"/>
        </w:tabs>
        <w:spacing w:before="120" w:after="120"/>
        <w:ind w:firstLine="697"/>
        <w:rPr>
          <w:bCs/>
          <w:lang w:val="uk-UA"/>
        </w:rPr>
      </w:pPr>
      <w:r w:rsidRPr="002F3FC2">
        <w:rPr>
          <w:b/>
          <w:lang w:val="uk-UA"/>
        </w:rPr>
        <w:t>1.</w:t>
      </w:r>
      <w:r w:rsidR="00350803" w:rsidRPr="002F3FC2">
        <w:rPr>
          <w:b/>
          <w:lang w:val="uk-UA"/>
        </w:rPr>
        <w:t>1</w:t>
      </w:r>
      <w:r w:rsidR="00713047">
        <w:rPr>
          <w:b/>
          <w:lang w:val="uk-UA"/>
        </w:rPr>
        <w:t>2.</w:t>
      </w:r>
      <w:r w:rsidR="00713047">
        <w:rPr>
          <w:b/>
          <w:lang w:val="uk-UA"/>
        </w:rPr>
        <w:tab/>
      </w:r>
      <w:r w:rsidRPr="002F3FC2">
        <w:rPr>
          <w:b/>
          <w:lang w:val="uk-UA"/>
        </w:rPr>
        <w:t>В абзаці третьому пункту 5.3.2</w:t>
      </w:r>
      <w:r w:rsidRPr="002F3FC2">
        <w:rPr>
          <w:lang w:val="uk-UA"/>
        </w:rPr>
        <w:t xml:space="preserve"> слова «відділу представництва інтересів держави у військовій сфері» </w:t>
      </w:r>
      <w:r w:rsidR="00E874DC" w:rsidRPr="002F3FC2">
        <w:rPr>
          <w:lang w:val="uk-UA"/>
        </w:rPr>
        <w:t>замінити словами «відділу захисту інтересів держави з питань банкрутства та відшкодування шкоди</w:t>
      </w:r>
      <w:r w:rsidR="009A7B28">
        <w:rPr>
          <w:lang w:val="uk-UA"/>
        </w:rPr>
        <w:t>,</w:t>
      </w:r>
      <w:r w:rsidR="00E874DC" w:rsidRPr="002F3FC2">
        <w:rPr>
          <w:lang w:val="uk-UA"/>
        </w:rPr>
        <w:t xml:space="preserve"> заподіяної кримінальними правопорушеннями».</w:t>
      </w:r>
    </w:p>
    <w:p w:rsidR="00A906DD" w:rsidRPr="002F3FC2" w:rsidRDefault="00E06D3E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lang w:val="uk-UA"/>
        </w:rPr>
      </w:pPr>
      <w:r w:rsidRPr="002F3FC2">
        <w:rPr>
          <w:b/>
          <w:lang w:val="uk-UA"/>
        </w:rPr>
        <w:t>1.1</w:t>
      </w:r>
      <w:r w:rsidR="00713047">
        <w:rPr>
          <w:b/>
          <w:lang w:val="uk-UA"/>
        </w:rPr>
        <w:t>3.</w:t>
      </w:r>
      <w:r w:rsidR="00713047">
        <w:rPr>
          <w:b/>
          <w:lang w:val="uk-UA"/>
        </w:rPr>
        <w:tab/>
      </w:r>
      <w:r w:rsidR="00A906DD" w:rsidRPr="002F3FC2">
        <w:rPr>
          <w:b/>
          <w:lang w:val="uk-UA"/>
        </w:rPr>
        <w:t>А</w:t>
      </w:r>
      <w:r w:rsidRPr="002F3FC2">
        <w:rPr>
          <w:b/>
          <w:lang w:val="uk-UA"/>
        </w:rPr>
        <w:t>бзац перш</w:t>
      </w:r>
      <w:r w:rsidR="00A906DD" w:rsidRPr="002F3FC2">
        <w:rPr>
          <w:b/>
          <w:lang w:val="uk-UA"/>
        </w:rPr>
        <w:t>ий</w:t>
      </w:r>
      <w:r w:rsidRPr="002F3FC2">
        <w:rPr>
          <w:b/>
          <w:lang w:val="uk-UA"/>
        </w:rPr>
        <w:t xml:space="preserve"> пункту 5.5.1</w:t>
      </w:r>
      <w:r w:rsidRPr="002F3FC2">
        <w:rPr>
          <w:lang w:val="uk-UA"/>
        </w:rPr>
        <w:t xml:space="preserve"> </w:t>
      </w:r>
      <w:r w:rsidR="00A906DD" w:rsidRPr="002F3FC2">
        <w:rPr>
          <w:bCs/>
          <w:lang w:val="uk-UA"/>
        </w:rPr>
        <w:t>викласти в такій редакції:</w:t>
      </w:r>
      <w:r w:rsidR="00A906DD" w:rsidRPr="002F3FC2">
        <w:rPr>
          <w:b/>
          <w:lang w:val="uk-UA"/>
        </w:rPr>
        <w:t xml:space="preserve"> </w:t>
      </w:r>
    </w:p>
    <w:p w:rsidR="00A906DD" w:rsidRPr="002F3FC2" w:rsidRDefault="00A906DD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lang w:val="uk-UA"/>
        </w:rPr>
      </w:pPr>
      <w:r w:rsidRPr="002F3FC2">
        <w:rPr>
          <w:b/>
          <w:lang w:val="uk-UA"/>
        </w:rPr>
        <w:t>«5.5.1.</w:t>
      </w:r>
      <w:r w:rsidRPr="002F3FC2">
        <w:rPr>
          <w:b/>
          <w:lang w:val="uk-UA"/>
        </w:rPr>
        <w:tab/>
        <w:t xml:space="preserve">Начальники відділів представництва інтересів </w:t>
      </w:r>
      <w:r w:rsidR="00E84BAF">
        <w:rPr>
          <w:b/>
          <w:lang w:val="uk-UA"/>
        </w:rPr>
        <w:t xml:space="preserve">держави </w:t>
      </w:r>
      <w:r w:rsidR="00E84BAF">
        <w:rPr>
          <w:b/>
          <w:lang w:val="uk-UA"/>
        </w:rPr>
        <w:br/>
        <w:t xml:space="preserve">з </w:t>
      </w:r>
      <w:r w:rsidRPr="002F3FC2">
        <w:rPr>
          <w:b/>
          <w:lang w:val="uk-UA"/>
        </w:rPr>
        <w:t xml:space="preserve">питань земельних відносин, у бюджетній сфері, захисту інтересів держави </w:t>
      </w:r>
      <w:r w:rsidR="00E84BAF">
        <w:rPr>
          <w:b/>
          <w:lang w:val="uk-UA"/>
        </w:rPr>
        <w:br/>
      </w:r>
      <w:r w:rsidRPr="002F3FC2">
        <w:rPr>
          <w:b/>
          <w:lang w:val="uk-UA"/>
        </w:rPr>
        <w:t>з питань банкрутства та відшкодування шкоди</w:t>
      </w:r>
      <w:r w:rsidR="009A7B28">
        <w:rPr>
          <w:b/>
          <w:lang w:val="uk-UA"/>
        </w:rPr>
        <w:t>,</w:t>
      </w:r>
      <w:r w:rsidRPr="002F3FC2">
        <w:rPr>
          <w:b/>
          <w:lang w:val="uk-UA"/>
        </w:rPr>
        <w:t xml:space="preserve"> заподіяної кримінальними правопорушеннями, у сфері о</w:t>
      </w:r>
      <w:r w:rsidR="00E84BAF">
        <w:rPr>
          <w:b/>
          <w:lang w:val="uk-UA"/>
        </w:rPr>
        <w:t xml:space="preserve">хорони навколишнього природного </w:t>
      </w:r>
      <w:r w:rsidRPr="002F3FC2">
        <w:rPr>
          <w:b/>
          <w:lang w:val="uk-UA"/>
        </w:rPr>
        <w:t xml:space="preserve">середовища, з питань державної та комунальної власності </w:t>
      </w:r>
      <w:r w:rsidRPr="002F3FC2">
        <w:rPr>
          <w:lang w:val="uk-UA"/>
        </w:rPr>
        <w:t>організовують:».</w:t>
      </w:r>
      <w:r w:rsidRPr="002F3FC2">
        <w:rPr>
          <w:b/>
          <w:lang w:val="uk-UA"/>
        </w:rPr>
        <w:t xml:space="preserve"> </w:t>
      </w:r>
    </w:p>
    <w:p w:rsidR="00E631D9" w:rsidRPr="002F3FC2" w:rsidRDefault="00E631D9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lang w:val="uk-UA"/>
        </w:rPr>
      </w:pPr>
      <w:r w:rsidRPr="002F3FC2">
        <w:rPr>
          <w:b/>
          <w:lang w:val="uk-UA"/>
        </w:rPr>
        <w:lastRenderedPageBreak/>
        <w:t>1.1</w:t>
      </w:r>
      <w:r w:rsidR="00713047">
        <w:rPr>
          <w:b/>
          <w:lang w:val="uk-UA"/>
        </w:rPr>
        <w:t>4.</w:t>
      </w:r>
      <w:r w:rsidR="00713047">
        <w:rPr>
          <w:b/>
          <w:lang w:val="uk-UA"/>
        </w:rPr>
        <w:tab/>
      </w:r>
      <w:r w:rsidRPr="002F3FC2">
        <w:rPr>
          <w:b/>
          <w:lang w:val="uk-UA"/>
        </w:rPr>
        <w:t>Абзац перший пункту 5.7.1</w:t>
      </w:r>
      <w:r w:rsidRPr="002F3FC2">
        <w:rPr>
          <w:lang w:val="uk-UA"/>
        </w:rPr>
        <w:t xml:space="preserve"> </w:t>
      </w:r>
      <w:r w:rsidRPr="002F3FC2">
        <w:rPr>
          <w:bCs/>
          <w:lang w:val="uk-UA"/>
        </w:rPr>
        <w:t>викласти в такій редакції:</w:t>
      </w:r>
      <w:r w:rsidRPr="002F3FC2">
        <w:rPr>
          <w:b/>
          <w:lang w:val="uk-UA"/>
        </w:rPr>
        <w:t xml:space="preserve"> </w:t>
      </w:r>
    </w:p>
    <w:p w:rsidR="00E631D9" w:rsidRPr="002F3FC2" w:rsidRDefault="00E631D9" w:rsidP="00A80D12">
      <w:pPr>
        <w:widowControl w:val="0"/>
        <w:tabs>
          <w:tab w:val="left" w:pos="993"/>
          <w:tab w:val="left" w:pos="1080"/>
        </w:tabs>
        <w:spacing w:before="120" w:after="120"/>
        <w:ind w:firstLine="709"/>
        <w:rPr>
          <w:b/>
          <w:lang w:val="uk-UA"/>
        </w:rPr>
      </w:pPr>
      <w:r w:rsidRPr="002F3FC2">
        <w:rPr>
          <w:b/>
          <w:lang w:val="uk-UA"/>
        </w:rPr>
        <w:t>«5.7.1. Заступники начальників відділів представництва інтересів держави з питань земельних відносин, у бюджетній сфері, у сфері охорони навколишнього природного середовища, з питань державної та комунальної власності:</w:t>
      </w:r>
      <w:r w:rsidRPr="002F3FC2">
        <w:rPr>
          <w:lang w:val="uk-UA"/>
        </w:rPr>
        <w:t>».</w:t>
      </w:r>
      <w:r w:rsidRPr="002F3FC2">
        <w:rPr>
          <w:b/>
          <w:lang w:val="uk-UA"/>
        </w:rPr>
        <w:t xml:space="preserve"> </w:t>
      </w:r>
    </w:p>
    <w:p w:rsidR="00E631D9" w:rsidRPr="002F3FC2" w:rsidRDefault="00E631D9" w:rsidP="00A80D12">
      <w:pPr>
        <w:widowControl w:val="0"/>
        <w:tabs>
          <w:tab w:val="left" w:pos="1560"/>
        </w:tabs>
        <w:spacing w:before="120" w:after="120"/>
        <w:ind w:firstLine="697"/>
        <w:rPr>
          <w:b/>
          <w:lang w:val="uk-UA"/>
        </w:rPr>
      </w:pPr>
      <w:r w:rsidRPr="002F3FC2">
        <w:rPr>
          <w:b/>
          <w:lang w:val="uk-UA"/>
        </w:rPr>
        <w:t>1.1</w:t>
      </w:r>
      <w:r w:rsidR="00713047">
        <w:rPr>
          <w:b/>
          <w:lang w:val="uk-UA"/>
        </w:rPr>
        <w:t>5.</w:t>
      </w:r>
      <w:r w:rsidR="00713047">
        <w:rPr>
          <w:b/>
          <w:lang w:val="uk-UA"/>
        </w:rPr>
        <w:tab/>
      </w:r>
      <w:r w:rsidRPr="002F3FC2">
        <w:rPr>
          <w:b/>
          <w:lang w:val="uk-UA"/>
        </w:rPr>
        <w:t>Абзац перший пункту 5.9.1</w:t>
      </w:r>
      <w:r w:rsidRPr="002F3FC2">
        <w:rPr>
          <w:lang w:val="uk-UA"/>
        </w:rPr>
        <w:t xml:space="preserve"> </w:t>
      </w:r>
      <w:r w:rsidRPr="002F3FC2">
        <w:rPr>
          <w:bCs/>
          <w:lang w:val="uk-UA"/>
        </w:rPr>
        <w:t>викласти в такій редакції:</w:t>
      </w:r>
      <w:r w:rsidRPr="002F3FC2">
        <w:rPr>
          <w:b/>
          <w:lang w:val="uk-UA"/>
        </w:rPr>
        <w:t xml:space="preserve"> </w:t>
      </w:r>
    </w:p>
    <w:p w:rsidR="00E631D9" w:rsidRPr="002F3FC2" w:rsidRDefault="00E631D9" w:rsidP="00A80D12">
      <w:pPr>
        <w:widowControl w:val="0"/>
        <w:tabs>
          <w:tab w:val="left" w:pos="993"/>
          <w:tab w:val="left" w:pos="1080"/>
          <w:tab w:val="left" w:pos="1418"/>
        </w:tabs>
        <w:spacing w:before="120" w:after="120"/>
        <w:ind w:firstLine="709"/>
        <w:rPr>
          <w:b/>
          <w:lang w:val="uk-UA"/>
        </w:rPr>
      </w:pPr>
      <w:r w:rsidRPr="002F3FC2">
        <w:rPr>
          <w:b/>
          <w:lang w:val="uk-UA"/>
        </w:rPr>
        <w:t>«5.9.1. Прокурори відділів представництва інтересів держави з питань земельних відносин, у бюджетній сфері, захисту інтересів держави з питань банкрутства та відшкодування шкоди</w:t>
      </w:r>
      <w:r w:rsidR="00AB0FEA">
        <w:rPr>
          <w:b/>
          <w:lang w:val="uk-UA"/>
        </w:rPr>
        <w:t>,</w:t>
      </w:r>
      <w:r w:rsidRPr="002F3FC2">
        <w:rPr>
          <w:b/>
          <w:lang w:val="uk-UA"/>
        </w:rPr>
        <w:t xml:space="preserve"> заподіяної кримінальними правопорушеннями, у сфері охорони навколишнього природного середовища, з питань державної та комунальної власності </w:t>
      </w:r>
      <w:r w:rsidRPr="002F3FC2">
        <w:rPr>
          <w:lang w:val="uk-UA"/>
        </w:rPr>
        <w:t>(у межах компетенції відділів):».</w:t>
      </w:r>
      <w:r w:rsidRPr="002F3FC2">
        <w:rPr>
          <w:b/>
          <w:lang w:val="uk-UA"/>
        </w:rPr>
        <w:t xml:space="preserve"> </w:t>
      </w:r>
    </w:p>
    <w:p w:rsidR="008A58E2" w:rsidRPr="002F3FC2" w:rsidRDefault="008A58E2" w:rsidP="008A58E2">
      <w:pPr>
        <w:widowControl w:val="0"/>
        <w:ind w:firstLine="709"/>
        <w:rPr>
          <w:sz w:val="48"/>
          <w:szCs w:val="32"/>
          <w:lang w:val="uk-UA"/>
        </w:rPr>
      </w:pPr>
    </w:p>
    <w:p w:rsidR="00AD4831" w:rsidRPr="002F3FC2" w:rsidRDefault="007557EB" w:rsidP="00D21C7A">
      <w:pPr>
        <w:widowControl w:val="0"/>
        <w:rPr>
          <w:b/>
          <w:lang w:val="uk-UA"/>
        </w:rPr>
      </w:pPr>
      <w:r w:rsidRPr="002F3FC2">
        <w:rPr>
          <w:b/>
          <w:lang w:val="uk-UA"/>
        </w:rPr>
        <w:t xml:space="preserve">Генеральний прокурор </w:t>
      </w:r>
      <w:r w:rsidR="00D21C7A" w:rsidRPr="002F3FC2">
        <w:rPr>
          <w:b/>
          <w:lang w:val="uk-UA"/>
        </w:rPr>
        <w:t xml:space="preserve">                                                                    І. Венедіктова</w:t>
      </w:r>
    </w:p>
    <w:sectPr w:rsidR="00AD4831" w:rsidRPr="002F3FC2" w:rsidSect="00A80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F4" w:rsidRDefault="007F1AF4" w:rsidP="00641FD1">
      <w:r>
        <w:separator/>
      </w:r>
    </w:p>
  </w:endnote>
  <w:endnote w:type="continuationSeparator" w:id="0">
    <w:p w:rsidR="007F1AF4" w:rsidRDefault="007F1AF4" w:rsidP="006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B" w:rsidRDefault="007204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B" w:rsidRDefault="007204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B" w:rsidRDefault="00720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F4" w:rsidRDefault="007F1AF4" w:rsidP="00641FD1">
      <w:r>
        <w:separator/>
      </w:r>
    </w:p>
  </w:footnote>
  <w:footnote w:type="continuationSeparator" w:id="0">
    <w:p w:rsidR="007F1AF4" w:rsidRDefault="007F1AF4" w:rsidP="006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B" w:rsidRDefault="00720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D1" w:rsidRPr="0071625B" w:rsidRDefault="00641FD1">
    <w:pPr>
      <w:pStyle w:val="a3"/>
      <w:jc w:val="center"/>
      <w:rPr>
        <w:sz w:val="24"/>
        <w:szCs w:val="24"/>
      </w:rPr>
    </w:pPr>
    <w:r w:rsidRPr="0071625B">
      <w:rPr>
        <w:sz w:val="24"/>
        <w:szCs w:val="24"/>
      </w:rPr>
      <w:fldChar w:fldCharType="begin"/>
    </w:r>
    <w:r w:rsidRPr="0071625B">
      <w:rPr>
        <w:sz w:val="24"/>
        <w:szCs w:val="24"/>
      </w:rPr>
      <w:instrText>PAGE   \* MERGEFORMAT</w:instrText>
    </w:r>
    <w:r w:rsidRPr="0071625B">
      <w:rPr>
        <w:sz w:val="24"/>
        <w:szCs w:val="24"/>
      </w:rPr>
      <w:fldChar w:fldCharType="separate"/>
    </w:r>
    <w:r w:rsidR="0072048B" w:rsidRPr="0072048B">
      <w:rPr>
        <w:noProof/>
        <w:sz w:val="24"/>
        <w:szCs w:val="24"/>
        <w:lang w:val="uk-UA"/>
      </w:rPr>
      <w:t>2</w:t>
    </w:r>
    <w:r w:rsidRPr="0071625B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B" w:rsidRDefault="007204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54"/>
    <w:multiLevelType w:val="hybridMultilevel"/>
    <w:tmpl w:val="372ACEEA"/>
    <w:lvl w:ilvl="0" w:tplc="F9A823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CF5B8B"/>
    <w:multiLevelType w:val="multilevel"/>
    <w:tmpl w:val="5A0CD256"/>
    <w:lvl w:ilvl="0">
      <w:start w:val="1"/>
      <w:numFmt w:val="decimal"/>
      <w:lvlText w:val="%1."/>
      <w:lvlJc w:val="left"/>
      <w:pPr>
        <w:ind w:left="1097" w:hanging="432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C"/>
    <w:rsid w:val="000113E3"/>
    <w:rsid w:val="00012335"/>
    <w:rsid w:val="00014920"/>
    <w:rsid w:val="00030122"/>
    <w:rsid w:val="00035BAA"/>
    <w:rsid w:val="00056455"/>
    <w:rsid w:val="000647F2"/>
    <w:rsid w:val="00066ECF"/>
    <w:rsid w:val="0007593B"/>
    <w:rsid w:val="000A1E69"/>
    <w:rsid w:val="000A36A8"/>
    <w:rsid w:val="000B7229"/>
    <w:rsid w:val="000C6F3C"/>
    <w:rsid w:val="000C7FD9"/>
    <w:rsid w:val="000E5E09"/>
    <w:rsid w:val="000F1508"/>
    <w:rsid w:val="000F1BCC"/>
    <w:rsid w:val="00103B29"/>
    <w:rsid w:val="0011473F"/>
    <w:rsid w:val="0014273E"/>
    <w:rsid w:val="00145474"/>
    <w:rsid w:val="001459E2"/>
    <w:rsid w:val="0014744E"/>
    <w:rsid w:val="0015348D"/>
    <w:rsid w:val="00187AEC"/>
    <w:rsid w:val="001974F9"/>
    <w:rsid w:val="001C15AA"/>
    <w:rsid w:val="001D32DC"/>
    <w:rsid w:val="001D4B57"/>
    <w:rsid w:val="001E2D16"/>
    <w:rsid w:val="001F69BD"/>
    <w:rsid w:val="00204408"/>
    <w:rsid w:val="00205CBD"/>
    <w:rsid w:val="00206B5C"/>
    <w:rsid w:val="00210EAB"/>
    <w:rsid w:val="00211ED9"/>
    <w:rsid w:val="002136B5"/>
    <w:rsid w:val="00216E40"/>
    <w:rsid w:val="002458BA"/>
    <w:rsid w:val="00250345"/>
    <w:rsid w:val="00257D87"/>
    <w:rsid w:val="0026216A"/>
    <w:rsid w:val="00275A89"/>
    <w:rsid w:val="0029425E"/>
    <w:rsid w:val="00296CAD"/>
    <w:rsid w:val="002A0514"/>
    <w:rsid w:val="002A523A"/>
    <w:rsid w:val="002B733C"/>
    <w:rsid w:val="002C7EAE"/>
    <w:rsid w:val="002D3458"/>
    <w:rsid w:val="002E2C13"/>
    <w:rsid w:val="002E3A31"/>
    <w:rsid w:val="002F3FC2"/>
    <w:rsid w:val="002F47A9"/>
    <w:rsid w:val="002F55B6"/>
    <w:rsid w:val="002F6DBC"/>
    <w:rsid w:val="00306CBA"/>
    <w:rsid w:val="00321827"/>
    <w:rsid w:val="0034719C"/>
    <w:rsid w:val="00350803"/>
    <w:rsid w:val="0035399C"/>
    <w:rsid w:val="003623F0"/>
    <w:rsid w:val="003668FC"/>
    <w:rsid w:val="00376EF2"/>
    <w:rsid w:val="00382F61"/>
    <w:rsid w:val="00384740"/>
    <w:rsid w:val="00397234"/>
    <w:rsid w:val="003B19D6"/>
    <w:rsid w:val="003B5C3E"/>
    <w:rsid w:val="003F6E4C"/>
    <w:rsid w:val="00412566"/>
    <w:rsid w:val="0042628D"/>
    <w:rsid w:val="00453368"/>
    <w:rsid w:val="00455E05"/>
    <w:rsid w:val="00462B96"/>
    <w:rsid w:val="00463262"/>
    <w:rsid w:val="0046544E"/>
    <w:rsid w:val="00484576"/>
    <w:rsid w:val="00490F5C"/>
    <w:rsid w:val="004C55AD"/>
    <w:rsid w:val="004E0C95"/>
    <w:rsid w:val="004E0F8B"/>
    <w:rsid w:val="004E13E5"/>
    <w:rsid w:val="004F0CED"/>
    <w:rsid w:val="004F377D"/>
    <w:rsid w:val="00506A57"/>
    <w:rsid w:val="00522181"/>
    <w:rsid w:val="00540778"/>
    <w:rsid w:val="0054448B"/>
    <w:rsid w:val="00560519"/>
    <w:rsid w:val="00570C5D"/>
    <w:rsid w:val="00574F7B"/>
    <w:rsid w:val="00580273"/>
    <w:rsid w:val="00597371"/>
    <w:rsid w:val="005A34D1"/>
    <w:rsid w:val="005A683F"/>
    <w:rsid w:val="005B4123"/>
    <w:rsid w:val="005B5419"/>
    <w:rsid w:val="005B7088"/>
    <w:rsid w:val="005C764B"/>
    <w:rsid w:val="005D6111"/>
    <w:rsid w:val="005F612D"/>
    <w:rsid w:val="00606342"/>
    <w:rsid w:val="006153DF"/>
    <w:rsid w:val="006157D9"/>
    <w:rsid w:val="00626CD8"/>
    <w:rsid w:val="00627457"/>
    <w:rsid w:val="0063535C"/>
    <w:rsid w:val="00640D82"/>
    <w:rsid w:val="00641FD1"/>
    <w:rsid w:val="0064232B"/>
    <w:rsid w:val="00654E06"/>
    <w:rsid w:val="006652A5"/>
    <w:rsid w:val="00665B0E"/>
    <w:rsid w:val="006908DB"/>
    <w:rsid w:val="00694CB2"/>
    <w:rsid w:val="006A03E9"/>
    <w:rsid w:val="006B3C76"/>
    <w:rsid w:val="006C0F9D"/>
    <w:rsid w:val="006C23A9"/>
    <w:rsid w:val="006D6524"/>
    <w:rsid w:val="006E2EDD"/>
    <w:rsid w:val="00700D9D"/>
    <w:rsid w:val="00713047"/>
    <w:rsid w:val="0071625B"/>
    <w:rsid w:val="0072048B"/>
    <w:rsid w:val="00732C99"/>
    <w:rsid w:val="00745FB1"/>
    <w:rsid w:val="007467AF"/>
    <w:rsid w:val="007548BB"/>
    <w:rsid w:val="007557EB"/>
    <w:rsid w:val="007568D1"/>
    <w:rsid w:val="00760EC3"/>
    <w:rsid w:val="007706EB"/>
    <w:rsid w:val="007717FF"/>
    <w:rsid w:val="00772DE6"/>
    <w:rsid w:val="00784159"/>
    <w:rsid w:val="00793E18"/>
    <w:rsid w:val="007A70D6"/>
    <w:rsid w:val="007C1D80"/>
    <w:rsid w:val="007F1AF4"/>
    <w:rsid w:val="007F5705"/>
    <w:rsid w:val="00800AA3"/>
    <w:rsid w:val="008101C8"/>
    <w:rsid w:val="0081297B"/>
    <w:rsid w:val="008271C6"/>
    <w:rsid w:val="00834C9A"/>
    <w:rsid w:val="008448A3"/>
    <w:rsid w:val="0085506E"/>
    <w:rsid w:val="00863088"/>
    <w:rsid w:val="008647D3"/>
    <w:rsid w:val="00871FA7"/>
    <w:rsid w:val="00882688"/>
    <w:rsid w:val="008872B7"/>
    <w:rsid w:val="008A58E2"/>
    <w:rsid w:val="008B07EC"/>
    <w:rsid w:val="008C39DA"/>
    <w:rsid w:val="008C74E3"/>
    <w:rsid w:val="008D2CA8"/>
    <w:rsid w:val="008F57BC"/>
    <w:rsid w:val="00905482"/>
    <w:rsid w:val="00913C31"/>
    <w:rsid w:val="00923F4A"/>
    <w:rsid w:val="009317B4"/>
    <w:rsid w:val="00945457"/>
    <w:rsid w:val="00963B25"/>
    <w:rsid w:val="00976111"/>
    <w:rsid w:val="0099200A"/>
    <w:rsid w:val="00993CE0"/>
    <w:rsid w:val="00994A64"/>
    <w:rsid w:val="009A7B28"/>
    <w:rsid w:val="009B5CDE"/>
    <w:rsid w:val="009B7E84"/>
    <w:rsid w:val="009D00F2"/>
    <w:rsid w:val="009F0B01"/>
    <w:rsid w:val="009F2B5C"/>
    <w:rsid w:val="00A0372B"/>
    <w:rsid w:val="00A1100F"/>
    <w:rsid w:val="00A30FF6"/>
    <w:rsid w:val="00A31F02"/>
    <w:rsid w:val="00A43C67"/>
    <w:rsid w:val="00A45161"/>
    <w:rsid w:val="00A56DDA"/>
    <w:rsid w:val="00A62D09"/>
    <w:rsid w:val="00A7739F"/>
    <w:rsid w:val="00A80CF3"/>
    <w:rsid w:val="00A80D12"/>
    <w:rsid w:val="00A8787E"/>
    <w:rsid w:val="00A906DD"/>
    <w:rsid w:val="00A92417"/>
    <w:rsid w:val="00A94D01"/>
    <w:rsid w:val="00A957A8"/>
    <w:rsid w:val="00AA4296"/>
    <w:rsid w:val="00AA5567"/>
    <w:rsid w:val="00AB0FEA"/>
    <w:rsid w:val="00AD00E5"/>
    <w:rsid w:val="00AD4324"/>
    <w:rsid w:val="00AD4831"/>
    <w:rsid w:val="00AE3F09"/>
    <w:rsid w:val="00AE5E9E"/>
    <w:rsid w:val="00AE61B2"/>
    <w:rsid w:val="00AF1303"/>
    <w:rsid w:val="00AF2F7C"/>
    <w:rsid w:val="00AF7BDB"/>
    <w:rsid w:val="00B044AF"/>
    <w:rsid w:val="00B12641"/>
    <w:rsid w:val="00B324C8"/>
    <w:rsid w:val="00B344FB"/>
    <w:rsid w:val="00B4228D"/>
    <w:rsid w:val="00B46625"/>
    <w:rsid w:val="00B77A90"/>
    <w:rsid w:val="00B814EE"/>
    <w:rsid w:val="00B837A7"/>
    <w:rsid w:val="00BA3A75"/>
    <w:rsid w:val="00BC38B9"/>
    <w:rsid w:val="00BC7A08"/>
    <w:rsid w:val="00BD0382"/>
    <w:rsid w:val="00BD2B7C"/>
    <w:rsid w:val="00BD4536"/>
    <w:rsid w:val="00BD5FB2"/>
    <w:rsid w:val="00BF1133"/>
    <w:rsid w:val="00BF5CB5"/>
    <w:rsid w:val="00C132EA"/>
    <w:rsid w:val="00C23E2D"/>
    <w:rsid w:val="00C33026"/>
    <w:rsid w:val="00C35247"/>
    <w:rsid w:val="00C4056A"/>
    <w:rsid w:val="00C41314"/>
    <w:rsid w:val="00C43561"/>
    <w:rsid w:val="00C50B55"/>
    <w:rsid w:val="00C66D0C"/>
    <w:rsid w:val="00C704FA"/>
    <w:rsid w:val="00C81B1B"/>
    <w:rsid w:val="00C81BE6"/>
    <w:rsid w:val="00C84325"/>
    <w:rsid w:val="00C94F7E"/>
    <w:rsid w:val="00CB1C69"/>
    <w:rsid w:val="00CC27BA"/>
    <w:rsid w:val="00CC3639"/>
    <w:rsid w:val="00CC4116"/>
    <w:rsid w:val="00CD1E61"/>
    <w:rsid w:val="00CD43E9"/>
    <w:rsid w:val="00CE684C"/>
    <w:rsid w:val="00D16D76"/>
    <w:rsid w:val="00D21C7A"/>
    <w:rsid w:val="00D2709A"/>
    <w:rsid w:val="00D303A3"/>
    <w:rsid w:val="00D305A0"/>
    <w:rsid w:val="00D32AC1"/>
    <w:rsid w:val="00D33B9C"/>
    <w:rsid w:val="00D44C97"/>
    <w:rsid w:val="00D452D4"/>
    <w:rsid w:val="00D46921"/>
    <w:rsid w:val="00D63C11"/>
    <w:rsid w:val="00D76ED7"/>
    <w:rsid w:val="00D77675"/>
    <w:rsid w:val="00D958D1"/>
    <w:rsid w:val="00D97F46"/>
    <w:rsid w:val="00DA3C6C"/>
    <w:rsid w:val="00DB02B4"/>
    <w:rsid w:val="00DD5DBF"/>
    <w:rsid w:val="00DF20C3"/>
    <w:rsid w:val="00DF408F"/>
    <w:rsid w:val="00DF66A5"/>
    <w:rsid w:val="00E05759"/>
    <w:rsid w:val="00E06D3E"/>
    <w:rsid w:val="00E11737"/>
    <w:rsid w:val="00E122EE"/>
    <w:rsid w:val="00E13D60"/>
    <w:rsid w:val="00E35968"/>
    <w:rsid w:val="00E43D3B"/>
    <w:rsid w:val="00E44BDE"/>
    <w:rsid w:val="00E46226"/>
    <w:rsid w:val="00E618F9"/>
    <w:rsid w:val="00E631D9"/>
    <w:rsid w:val="00E64866"/>
    <w:rsid w:val="00E666CC"/>
    <w:rsid w:val="00E67C3F"/>
    <w:rsid w:val="00E71B23"/>
    <w:rsid w:val="00E72308"/>
    <w:rsid w:val="00E75403"/>
    <w:rsid w:val="00E84BAF"/>
    <w:rsid w:val="00E874DC"/>
    <w:rsid w:val="00EA099F"/>
    <w:rsid w:val="00EA1955"/>
    <w:rsid w:val="00EB345C"/>
    <w:rsid w:val="00EB420D"/>
    <w:rsid w:val="00EC2893"/>
    <w:rsid w:val="00EC5DC9"/>
    <w:rsid w:val="00EC71ED"/>
    <w:rsid w:val="00ED4E77"/>
    <w:rsid w:val="00ED5A9C"/>
    <w:rsid w:val="00EF4752"/>
    <w:rsid w:val="00EF6C47"/>
    <w:rsid w:val="00F35F4E"/>
    <w:rsid w:val="00F52667"/>
    <w:rsid w:val="00F60639"/>
    <w:rsid w:val="00F772D2"/>
    <w:rsid w:val="00F84EE7"/>
    <w:rsid w:val="00F85052"/>
    <w:rsid w:val="00F872E6"/>
    <w:rsid w:val="00F90C2C"/>
    <w:rsid w:val="00F97D6F"/>
    <w:rsid w:val="00FD636A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03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 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paragraph" w:styleId="a8">
    <w:name w:val="List Paragraph"/>
    <w:basedOn w:val="a"/>
    <w:uiPriority w:val="34"/>
    <w:qFormat/>
    <w:rsid w:val="000B722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4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1FD1"/>
    <w:rPr>
      <w:sz w:val="28"/>
      <w:szCs w:val="28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641FD1"/>
    <w:rPr>
      <w:sz w:val="28"/>
      <w:lang w:val="ru-RU" w:eastAsia="ru-RU"/>
    </w:rPr>
  </w:style>
  <w:style w:type="character" w:customStyle="1" w:styleId="22">
    <w:name w:val="Основний текст (2)_"/>
    <w:link w:val="23"/>
    <w:rsid w:val="0042628D"/>
    <w:rPr>
      <w:b/>
      <w:bCs/>
      <w:sz w:val="27"/>
      <w:szCs w:val="27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42628D"/>
    <w:pPr>
      <w:widowControl w:val="0"/>
      <w:shd w:val="clear" w:color="auto" w:fill="FFFFFF"/>
      <w:spacing w:after="600" w:line="322" w:lineRule="exact"/>
      <w:jc w:val="left"/>
    </w:pPr>
    <w:rPr>
      <w:b/>
      <w:bCs/>
      <w:sz w:val="27"/>
      <w:szCs w:val="27"/>
    </w:rPr>
  </w:style>
  <w:style w:type="character" w:customStyle="1" w:styleId="BodyTextIndentChar">
    <w:name w:val="Body Text Indent Char"/>
    <w:link w:val="1"/>
    <w:rsid w:val="00A30FF6"/>
    <w:rPr>
      <w:rFonts w:ascii="Calibri" w:hAnsi="Calibri"/>
      <w:sz w:val="22"/>
      <w:szCs w:val="22"/>
      <w:lang w:val="uk-UA" w:eastAsia="x-none"/>
    </w:rPr>
  </w:style>
  <w:style w:type="paragraph" w:customStyle="1" w:styleId="1">
    <w:name w:val="Основной текст с отступом1"/>
    <w:basedOn w:val="a"/>
    <w:link w:val="BodyTextIndentChar"/>
    <w:rsid w:val="00A30FF6"/>
    <w:pPr>
      <w:widowControl w:val="0"/>
      <w:snapToGrid w:val="0"/>
      <w:spacing w:line="254" w:lineRule="auto"/>
      <w:ind w:left="120" w:firstLine="580"/>
    </w:pPr>
    <w:rPr>
      <w:rFonts w:ascii="Calibri" w:hAnsi="Calibri"/>
      <w:sz w:val="22"/>
      <w:szCs w:val="22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03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 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paragraph" w:styleId="a8">
    <w:name w:val="List Paragraph"/>
    <w:basedOn w:val="a"/>
    <w:uiPriority w:val="34"/>
    <w:qFormat/>
    <w:rsid w:val="000B722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4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1FD1"/>
    <w:rPr>
      <w:sz w:val="28"/>
      <w:szCs w:val="28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641FD1"/>
    <w:rPr>
      <w:sz w:val="28"/>
      <w:lang w:val="ru-RU" w:eastAsia="ru-RU"/>
    </w:rPr>
  </w:style>
  <w:style w:type="character" w:customStyle="1" w:styleId="22">
    <w:name w:val="Основний текст (2)_"/>
    <w:link w:val="23"/>
    <w:rsid w:val="0042628D"/>
    <w:rPr>
      <w:b/>
      <w:bCs/>
      <w:sz w:val="27"/>
      <w:szCs w:val="27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42628D"/>
    <w:pPr>
      <w:widowControl w:val="0"/>
      <w:shd w:val="clear" w:color="auto" w:fill="FFFFFF"/>
      <w:spacing w:after="600" w:line="322" w:lineRule="exact"/>
      <w:jc w:val="left"/>
    </w:pPr>
    <w:rPr>
      <w:b/>
      <w:bCs/>
      <w:sz w:val="27"/>
      <w:szCs w:val="27"/>
    </w:rPr>
  </w:style>
  <w:style w:type="character" w:customStyle="1" w:styleId="BodyTextIndentChar">
    <w:name w:val="Body Text Indent Char"/>
    <w:link w:val="1"/>
    <w:rsid w:val="00A30FF6"/>
    <w:rPr>
      <w:rFonts w:ascii="Calibri" w:hAnsi="Calibri"/>
      <w:sz w:val="22"/>
      <w:szCs w:val="22"/>
      <w:lang w:val="uk-UA" w:eastAsia="x-none"/>
    </w:rPr>
  </w:style>
  <w:style w:type="paragraph" w:customStyle="1" w:styleId="1">
    <w:name w:val="Основной текст с отступом1"/>
    <w:basedOn w:val="a"/>
    <w:link w:val="BodyTextIndentChar"/>
    <w:rsid w:val="00A30FF6"/>
    <w:pPr>
      <w:widowControl w:val="0"/>
      <w:snapToGrid w:val="0"/>
      <w:spacing w:line="254" w:lineRule="auto"/>
      <w:ind w:left="120" w:firstLine="580"/>
    </w:pPr>
    <w:rPr>
      <w:rFonts w:ascii="Calibri" w:hAnsi="Calibri"/>
      <w:sz w:val="22"/>
      <w:szCs w:val="2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2958</Words>
  <Characters>1687</Characters>
  <Application>Microsoft Office Word</Application>
  <DocSecurity>0</DocSecurity>
  <Lines>14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2020-11-17T07:40:00Z</dcterms:created>
  <dcterms:modified xsi:type="dcterms:W3CDTF">2020-11-17T07:40:00Z</dcterms:modified>
</cp:coreProperties>
</file>