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F9" w:rsidRPr="005722E3" w:rsidRDefault="006B59F9" w:rsidP="006B59F9">
      <w:pPr>
        <w:ind w:left="5387"/>
        <w:rPr>
          <w:rFonts w:eastAsia="Times New Roman" w:cs="Times New Roman"/>
          <w:szCs w:val="28"/>
        </w:rPr>
      </w:pPr>
      <w:r w:rsidRPr="005722E3">
        <w:rPr>
          <w:rFonts w:eastAsia="Times New Roman" w:cs="Times New Roman"/>
          <w:b/>
          <w:szCs w:val="28"/>
        </w:rPr>
        <w:t>ЗАТВЕРДЖЕНО</w:t>
      </w:r>
    </w:p>
    <w:p w:rsidR="006B59F9" w:rsidRPr="005722E3" w:rsidRDefault="006B59F9" w:rsidP="006B59F9">
      <w:pPr>
        <w:ind w:left="5387"/>
        <w:rPr>
          <w:rFonts w:eastAsia="Times New Roman" w:cs="Times New Roman"/>
          <w:szCs w:val="28"/>
        </w:rPr>
      </w:pPr>
      <w:r w:rsidRPr="005722E3">
        <w:rPr>
          <w:rFonts w:eastAsia="Times New Roman" w:cs="Times New Roman"/>
          <w:b/>
          <w:szCs w:val="28"/>
        </w:rPr>
        <w:t>Наказ Генерального прокурора</w:t>
      </w:r>
    </w:p>
    <w:p w:rsidR="006B59F9" w:rsidRPr="005722E3" w:rsidRDefault="005F1BD1" w:rsidP="00026C79">
      <w:pPr>
        <w:ind w:left="5387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  <w:lang w:val="ru-RU"/>
        </w:rPr>
        <w:t>08 лютого</w:t>
      </w:r>
      <w:r w:rsidR="006B59F9" w:rsidRPr="005722E3">
        <w:rPr>
          <w:rFonts w:eastAsia="Times New Roman" w:cs="Times New Roman"/>
          <w:b/>
          <w:szCs w:val="28"/>
        </w:rPr>
        <w:t xml:space="preserve"> 202</w:t>
      </w:r>
      <w:r w:rsidR="00682B9B">
        <w:rPr>
          <w:rFonts w:eastAsia="Times New Roman" w:cs="Times New Roman"/>
          <w:b/>
          <w:szCs w:val="28"/>
        </w:rPr>
        <w:t>1</w:t>
      </w:r>
      <w:r>
        <w:rPr>
          <w:rFonts w:eastAsia="Times New Roman" w:cs="Times New Roman"/>
          <w:b/>
          <w:szCs w:val="28"/>
        </w:rPr>
        <w:t xml:space="preserve"> року № 28</w:t>
      </w:r>
    </w:p>
    <w:p w:rsidR="006B59F9" w:rsidRPr="00026C79" w:rsidRDefault="006B59F9" w:rsidP="00026C79">
      <w:pPr>
        <w:jc w:val="center"/>
        <w:rPr>
          <w:b/>
          <w:sz w:val="32"/>
          <w:szCs w:val="32"/>
        </w:rPr>
      </w:pPr>
    </w:p>
    <w:p w:rsidR="00682B9B" w:rsidRDefault="00682B9B" w:rsidP="000D1D14">
      <w:pPr>
        <w:jc w:val="center"/>
        <w:rPr>
          <w:b/>
        </w:rPr>
      </w:pPr>
    </w:p>
    <w:p w:rsidR="00682B9B" w:rsidRDefault="00682B9B" w:rsidP="000D1D14">
      <w:pPr>
        <w:jc w:val="center"/>
        <w:rPr>
          <w:b/>
        </w:rPr>
      </w:pPr>
    </w:p>
    <w:p w:rsidR="000D1D14" w:rsidRPr="005722E3" w:rsidRDefault="000D1D14" w:rsidP="000D1D14">
      <w:pPr>
        <w:jc w:val="center"/>
        <w:rPr>
          <w:b/>
        </w:rPr>
      </w:pPr>
      <w:r w:rsidRPr="005722E3">
        <w:rPr>
          <w:b/>
        </w:rPr>
        <w:t>ПОРЯДОК</w:t>
      </w:r>
    </w:p>
    <w:p w:rsidR="009237AE" w:rsidRPr="005722E3" w:rsidRDefault="000D1D14" w:rsidP="000D1D14">
      <w:pPr>
        <w:jc w:val="center"/>
        <w:rPr>
          <w:b/>
        </w:rPr>
      </w:pPr>
      <w:r w:rsidRPr="005722E3">
        <w:rPr>
          <w:b/>
        </w:rPr>
        <w:t>координації діяльності правоохоронних органів</w:t>
      </w:r>
    </w:p>
    <w:p w:rsidR="000D1D14" w:rsidRDefault="000D1D14" w:rsidP="000D1D14">
      <w:pPr>
        <w:jc w:val="center"/>
        <w:rPr>
          <w:b/>
        </w:rPr>
      </w:pPr>
      <w:r w:rsidRPr="005722E3">
        <w:rPr>
          <w:b/>
        </w:rPr>
        <w:t>у сфері протидії</w:t>
      </w:r>
      <w:r w:rsidR="009237AE" w:rsidRPr="005722E3">
        <w:rPr>
          <w:b/>
        </w:rPr>
        <w:t xml:space="preserve"> </w:t>
      </w:r>
      <w:r w:rsidRPr="005722E3">
        <w:rPr>
          <w:b/>
        </w:rPr>
        <w:t>злочинності</w:t>
      </w:r>
    </w:p>
    <w:p w:rsidR="004D2C84" w:rsidRPr="004D2C84" w:rsidRDefault="004D2C84" w:rsidP="000D1D14">
      <w:pPr>
        <w:jc w:val="center"/>
        <w:rPr>
          <w:b/>
          <w:sz w:val="16"/>
          <w:szCs w:val="16"/>
        </w:rPr>
      </w:pPr>
    </w:p>
    <w:p w:rsidR="004D2C84" w:rsidRPr="004D2C84" w:rsidRDefault="004D2C84" w:rsidP="000D1D14">
      <w:pPr>
        <w:jc w:val="center"/>
        <w:rPr>
          <w:i/>
        </w:rPr>
      </w:pPr>
      <w:r w:rsidRPr="004D2C84">
        <w:rPr>
          <w:i/>
        </w:rPr>
        <w:t>(Зі змінами, внесеними наказом Генерального прокурора від 02.01.2023 № 3)</w:t>
      </w:r>
    </w:p>
    <w:p w:rsidR="000D1D14" w:rsidRPr="00026C79" w:rsidRDefault="000D1D14" w:rsidP="000D1D14">
      <w:pPr>
        <w:rPr>
          <w:szCs w:val="28"/>
        </w:rPr>
      </w:pPr>
    </w:p>
    <w:p w:rsidR="000D1D14" w:rsidRPr="005940E7" w:rsidRDefault="000D1D14" w:rsidP="00B33907">
      <w:pPr>
        <w:tabs>
          <w:tab w:val="left" w:pos="1276"/>
        </w:tabs>
        <w:spacing w:after="120"/>
        <w:ind w:firstLine="709"/>
        <w:rPr>
          <w:rFonts w:cs="Times New Roman"/>
          <w:b/>
          <w:szCs w:val="28"/>
        </w:rPr>
      </w:pPr>
      <w:r w:rsidRPr="005940E7">
        <w:rPr>
          <w:rFonts w:cs="Times New Roman"/>
          <w:b/>
          <w:szCs w:val="28"/>
        </w:rPr>
        <w:t>І.</w:t>
      </w:r>
      <w:r w:rsidR="00B33907" w:rsidRPr="005940E7">
        <w:rPr>
          <w:rFonts w:cs="Times New Roman"/>
          <w:b/>
          <w:szCs w:val="28"/>
        </w:rPr>
        <w:tab/>
      </w:r>
      <w:r w:rsidRPr="005940E7">
        <w:rPr>
          <w:rFonts w:cs="Times New Roman"/>
          <w:b/>
          <w:szCs w:val="28"/>
        </w:rPr>
        <w:t>Загальні положення</w:t>
      </w:r>
    </w:p>
    <w:p w:rsidR="000D1D14" w:rsidRPr="001517FB" w:rsidRDefault="00E83F33" w:rsidP="00051DDE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  <w:lang w:val="ru-RU"/>
        </w:rPr>
        <w:t>1</w:t>
      </w:r>
      <w:r w:rsidR="000D1D14" w:rsidRPr="001517FB">
        <w:rPr>
          <w:rFonts w:cs="Times New Roman"/>
          <w:b/>
          <w:szCs w:val="28"/>
        </w:rPr>
        <w:t>.</w:t>
      </w:r>
      <w:r w:rsidR="00051DDE" w:rsidRPr="001517FB">
        <w:rPr>
          <w:rFonts w:cs="Times New Roman"/>
          <w:szCs w:val="28"/>
        </w:rPr>
        <w:tab/>
      </w:r>
      <w:r w:rsidR="00104DDD" w:rsidRPr="00E83F33">
        <w:rPr>
          <w:rFonts w:cs="Times New Roman"/>
          <w:szCs w:val="28"/>
        </w:rPr>
        <w:t xml:space="preserve">Цей </w:t>
      </w:r>
      <w:r w:rsidR="000D1D14" w:rsidRPr="00E83F33">
        <w:rPr>
          <w:rFonts w:cs="Times New Roman"/>
          <w:szCs w:val="28"/>
        </w:rPr>
        <w:t xml:space="preserve">Порядок </w:t>
      </w:r>
      <w:r w:rsidR="00104DDD" w:rsidRPr="00E83F33">
        <w:rPr>
          <w:rFonts w:cs="Times New Roman"/>
          <w:szCs w:val="28"/>
        </w:rPr>
        <w:t>відповід</w:t>
      </w:r>
      <w:r w:rsidR="006B3B0E">
        <w:rPr>
          <w:rFonts w:cs="Times New Roman"/>
          <w:szCs w:val="28"/>
        </w:rPr>
        <w:t xml:space="preserve">но до частини другої статті 25 </w:t>
      </w:r>
      <w:r w:rsidR="006B3B0E">
        <w:rPr>
          <w:rFonts w:cs="Times New Roman"/>
          <w:szCs w:val="28"/>
          <w:lang w:val="ru-RU"/>
        </w:rPr>
        <w:t>З</w:t>
      </w:r>
      <w:r w:rsidR="00104DDD" w:rsidRPr="00E83F33">
        <w:rPr>
          <w:rFonts w:cs="Times New Roman"/>
          <w:szCs w:val="28"/>
        </w:rPr>
        <w:t xml:space="preserve">акону України «Про прокуратуру» </w:t>
      </w:r>
      <w:r w:rsidR="000D1D14" w:rsidRPr="00E83F33">
        <w:rPr>
          <w:rFonts w:cs="Times New Roman"/>
          <w:szCs w:val="28"/>
        </w:rPr>
        <w:t xml:space="preserve">визначає </w:t>
      </w:r>
      <w:r w:rsidR="00B63936" w:rsidRPr="00E83F33">
        <w:rPr>
          <w:rFonts w:cs="Times New Roman"/>
          <w:szCs w:val="28"/>
        </w:rPr>
        <w:t xml:space="preserve">основні </w:t>
      </w:r>
      <w:r w:rsidR="00A268D8" w:rsidRPr="001517FB">
        <w:rPr>
          <w:rFonts w:cs="Times New Roman"/>
          <w:szCs w:val="28"/>
        </w:rPr>
        <w:t xml:space="preserve">завдання, </w:t>
      </w:r>
      <w:r w:rsidR="00B63936" w:rsidRPr="001517FB">
        <w:rPr>
          <w:rFonts w:cs="Times New Roman"/>
          <w:szCs w:val="28"/>
        </w:rPr>
        <w:t>засади</w:t>
      </w:r>
      <w:r w:rsidR="00C74AC7" w:rsidRPr="001517FB">
        <w:rPr>
          <w:rFonts w:cs="Times New Roman"/>
          <w:szCs w:val="28"/>
        </w:rPr>
        <w:t>, форми</w:t>
      </w:r>
      <w:r w:rsidR="00C74AC7" w:rsidRPr="001517FB">
        <w:rPr>
          <w:rFonts w:cs="Times New Roman"/>
          <w:szCs w:val="28"/>
          <w:lang w:val="ru-RU"/>
        </w:rPr>
        <w:t xml:space="preserve"> </w:t>
      </w:r>
      <w:r w:rsidR="00B63936" w:rsidRPr="001517FB">
        <w:rPr>
          <w:rFonts w:cs="Times New Roman"/>
          <w:szCs w:val="28"/>
        </w:rPr>
        <w:t xml:space="preserve">та процедуру </w:t>
      </w:r>
      <w:r w:rsidR="000D1D14" w:rsidRPr="001517FB">
        <w:rPr>
          <w:rFonts w:cs="Times New Roman"/>
          <w:szCs w:val="28"/>
        </w:rPr>
        <w:t>координації діяльності правоохоронних органів у сфері протидії злочинності.</w:t>
      </w:r>
    </w:p>
    <w:p w:rsidR="00035B18" w:rsidRPr="001517FB" w:rsidRDefault="00E83F33" w:rsidP="00051DDE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E83F33">
        <w:rPr>
          <w:rFonts w:cs="Times New Roman"/>
          <w:b/>
          <w:szCs w:val="28"/>
        </w:rPr>
        <w:t>2</w:t>
      </w:r>
      <w:r w:rsidR="000D1D14" w:rsidRPr="001517FB">
        <w:rPr>
          <w:rFonts w:cs="Times New Roman"/>
          <w:b/>
          <w:szCs w:val="28"/>
        </w:rPr>
        <w:t>.</w:t>
      </w:r>
      <w:r w:rsidR="00051DDE" w:rsidRPr="001517FB">
        <w:rPr>
          <w:rFonts w:cs="Times New Roman"/>
          <w:szCs w:val="28"/>
        </w:rPr>
        <w:tab/>
      </w:r>
      <w:r w:rsidR="00035B18" w:rsidRPr="001517FB">
        <w:rPr>
          <w:rFonts w:cs="Times New Roman"/>
          <w:szCs w:val="28"/>
        </w:rPr>
        <w:t xml:space="preserve">Генеральний прокурор, керівники органів прокуратури, їх перші заступники та заступники </w:t>
      </w:r>
      <w:r w:rsidR="00104DDD" w:rsidRPr="00E83F33">
        <w:rPr>
          <w:rFonts w:cs="Times New Roman"/>
          <w:szCs w:val="28"/>
        </w:rPr>
        <w:t xml:space="preserve">(далі – керівництво органів прокуратури) </w:t>
      </w:r>
      <w:r w:rsidR="00035B18" w:rsidRPr="00E83F33">
        <w:rPr>
          <w:rFonts w:cs="Times New Roman"/>
          <w:szCs w:val="28"/>
        </w:rPr>
        <w:t>в</w:t>
      </w:r>
      <w:r w:rsidR="00035B18" w:rsidRPr="001517FB">
        <w:rPr>
          <w:rFonts w:cs="Times New Roman"/>
          <w:szCs w:val="28"/>
        </w:rPr>
        <w:t xml:space="preserve">ідповідно до розподілу </w:t>
      </w:r>
      <w:r w:rsidR="00035B18" w:rsidRPr="00E45A02">
        <w:rPr>
          <w:rFonts w:cs="Times New Roman"/>
          <w:szCs w:val="28"/>
        </w:rPr>
        <w:t>обов’язків координують діяльність правоохоро</w:t>
      </w:r>
      <w:r w:rsidR="00D36BB3" w:rsidRPr="00E45A02">
        <w:rPr>
          <w:rFonts w:cs="Times New Roman"/>
          <w:szCs w:val="28"/>
        </w:rPr>
        <w:t>нних органів відповідного рівня, у тому числі міжрегіональних</w:t>
      </w:r>
      <w:r w:rsidR="00D014F0">
        <w:rPr>
          <w:rFonts w:cs="Times New Roman"/>
          <w:szCs w:val="28"/>
        </w:rPr>
        <w:t xml:space="preserve">, </w:t>
      </w:r>
      <w:r w:rsidR="00870D2C" w:rsidRPr="00E45A02">
        <w:rPr>
          <w:rFonts w:cs="Times New Roman"/>
          <w:szCs w:val="28"/>
        </w:rPr>
        <w:t>повноваження яких поширюються на декілька адмініс</w:t>
      </w:r>
      <w:r w:rsidR="00D014F0">
        <w:rPr>
          <w:rFonts w:cs="Times New Roman"/>
          <w:szCs w:val="28"/>
        </w:rPr>
        <w:t>тративно-територіальних одиниць</w:t>
      </w:r>
      <w:r w:rsidR="00D36BB3" w:rsidRPr="00E45A02">
        <w:rPr>
          <w:rFonts w:cs="Times New Roman"/>
          <w:szCs w:val="28"/>
        </w:rPr>
        <w:t xml:space="preserve">, </w:t>
      </w:r>
      <w:r w:rsidR="00035B18" w:rsidRPr="00E45A02">
        <w:rPr>
          <w:rFonts w:cs="Times New Roman"/>
          <w:szCs w:val="28"/>
        </w:rPr>
        <w:t>у сфері протидії злочинності.</w:t>
      </w:r>
    </w:p>
    <w:p w:rsidR="000D1D14" w:rsidRPr="001517FB" w:rsidRDefault="00E83F33" w:rsidP="00051DDE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E83F33">
        <w:rPr>
          <w:rFonts w:cs="Times New Roman"/>
          <w:b/>
          <w:szCs w:val="28"/>
        </w:rPr>
        <w:t>3</w:t>
      </w:r>
      <w:r w:rsidR="00035B18" w:rsidRPr="001517FB">
        <w:rPr>
          <w:rFonts w:cs="Times New Roman"/>
          <w:b/>
          <w:szCs w:val="28"/>
        </w:rPr>
        <w:t>.</w:t>
      </w:r>
      <w:r w:rsidR="00051DDE" w:rsidRPr="001517FB">
        <w:rPr>
          <w:rFonts w:cs="Times New Roman"/>
          <w:szCs w:val="28"/>
        </w:rPr>
        <w:tab/>
      </w:r>
      <w:r w:rsidR="000D1D14" w:rsidRPr="001517FB">
        <w:rPr>
          <w:rFonts w:cs="Times New Roman"/>
          <w:szCs w:val="28"/>
        </w:rPr>
        <w:t>Суб’єктами координаці</w:t>
      </w:r>
      <w:r w:rsidR="00183C2E" w:rsidRPr="001517FB">
        <w:rPr>
          <w:rFonts w:cs="Times New Roman"/>
          <w:szCs w:val="28"/>
        </w:rPr>
        <w:t>йної</w:t>
      </w:r>
      <w:r w:rsidR="000D1D14" w:rsidRPr="001517FB">
        <w:rPr>
          <w:rFonts w:cs="Times New Roman"/>
          <w:szCs w:val="28"/>
        </w:rPr>
        <w:t xml:space="preserve"> діяльності є правоохоронні органи, на які законодавством України покладено функції здійснення </w:t>
      </w:r>
      <w:r w:rsidR="00035B18" w:rsidRPr="001517FB">
        <w:rPr>
          <w:rFonts w:cs="Times New Roman"/>
          <w:szCs w:val="28"/>
        </w:rPr>
        <w:t xml:space="preserve">дізнання, </w:t>
      </w:r>
      <w:r w:rsidR="000D1D14" w:rsidRPr="001517FB">
        <w:rPr>
          <w:rFonts w:cs="Times New Roman"/>
          <w:szCs w:val="28"/>
        </w:rPr>
        <w:t xml:space="preserve">досудового </w:t>
      </w:r>
      <w:r w:rsidR="00C74AC7" w:rsidRPr="001517FB">
        <w:rPr>
          <w:rFonts w:cs="Times New Roman"/>
          <w:szCs w:val="28"/>
        </w:rPr>
        <w:t>слідства</w:t>
      </w:r>
      <w:r w:rsidR="00C65FA3" w:rsidRPr="001517FB">
        <w:rPr>
          <w:rFonts w:cs="Times New Roman"/>
          <w:szCs w:val="28"/>
        </w:rPr>
        <w:t xml:space="preserve"> та </w:t>
      </w:r>
      <w:r w:rsidR="000D1D14" w:rsidRPr="001517FB">
        <w:rPr>
          <w:rFonts w:cs="Times New Roman"/>
          <w:szCs w:val="28"/>
        </w:rPr>
        <w:t>проведення оперативно-розшукової діяльності</w:t>
      </w:r>
      <w:r w:rsidR="00BD42EE" w:rsidRPr="00BD42EE">
        <w:rPr>
          <w:rFonts w:cs="Times New Roman"/>
          <w:szCs w:val="28"/>
        </w:rPr>
        <w:t xml:space="preserve"> </w:t>
      </w:r>
      <w:r w:rsidR="00BD42EE" w:rsidRPr="00E83F33">
        <w:rPr>
          <w:rFonts w:cs="Times New Roman"/>
          <w:szCs w:val="28"/>
        </w:rPr>
        <w:t xml:space="preserve">(далі – </w:t>
      </w:r>
      <w:r w:rsidR="00682B9B">
        <w:rPr>
          <w:rFonts w:cs="Times New Roman"/>
          <w:szCs w:val="28"/>
        </w:rPr>
        <w:t xml:space="preserve">  </w:t>
      </w:r>
      <w:r w:rsidR="00BD42EE" w:rsidRPr="00E83F33">
        <w:rPr>
          <w:rFonts w:cs="Times New Roman"/>
          <w:szCs w:val="28"/>
        </w:rPr>
        <w:t>правоохоронні органи)</w:t>
      </w:r>
      <w:r w:rsidR="00C74AC7" w:rsidRPr="00E83F33">
        <w:rPr>
          <w:rFonts w:cs="Times New Roman"/>
          <w:szCs w:val="28"/>
        </w:rPr>
        <w:t xml:space="preserve">, а в необхідних випадках </w:t>
      </w:r>
      <w:r w:rsidR="00D014F0">
        <w:rPr>
          <w:rFonts w:cs="Times New Roman"/>
          <w:szCs w:val="28"/>
        </w:rPr>
        <w:t xml:space="preserve">– </w:t>
      </w:r>
      <w:r w:rsidR="00C74AC7" w:rsidRPr="00E83F33">
        <w:rPr>
          <w:rFonts w:cs="Times New Roman"/>
          <w:szCs w:val="28"/>
        </w:rPr>
        <w:t>інші державні орг</w:t>
      </w:r>
      <w:r w:rsidR="00C74AC7" w:rsidRPr="001517FB">
        <w:rPr>
          <w:rFonts w:cs="Times New Roman"/>
          <w:szCs w:val="28"/>
        </w:rPr>
        <w:t>ани за їх згодою</w:t>
      </w:r>
      <w:r w:rsidR="000D1D14" w:rsidRPr="001517FB">
        <w:rPr>
          <w:rFonts w:cs="Times New Roman"/>
          <w:szCs w:val="28"/>
        </w:rPr>
        <w:t>.</w:t>
      </w:r>
    </w:p>
    <w:p w:rsidR="000D1D14" w:rsidRPr="001517FB" w:rsidRDefault="00E83F33" w:rsidP="00051DDE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E83F33">
        <w:rPr>
          <w:rFonts w:cs="Times New Roman"/>
          <w:b/>
          <w:szCs w:val="28"/>
        </w:rPr>
        <w:t>4</w:t>
      </w:r>
      <w:r w:rsidR="000D1D14" w:rsidRPr="001517FB">
        <w:rPr>
          <w:rFonts w:cs="Times New Roman"/>
          <w:b/>
          <w:szCs w:val="28"/>
        </w:rPr>
        <w:t>.</w:t>
      </w:r>
      <w:r w:rsidR="00051DDE" w:rsidRPr="001517FB">
        <w:rPr>
          <w:rFonts w:cs="Times New Roman"/>
          <w:szCs w:val="28"/>
        </w:rPr>
        <w:tab/>
      </w:r>
      <w:r w:rsidR="000D1D14" w:rsidRPr="001517FB">
        <w:rPr>
          <w:rFonts w:cs="Times New Roman"/>
          <w:szCs w:val="28"/>
        </w:rPr>
        <w:t xml:space="preserve">Підставами для реалізації </w:t>
      </w:r>
      <w:r>
        <w:rPr>
          <w:rFonts w:cs="Times New Roman"/>
          <w:szCs w:val="28"/>
        </w:rPr>
        <w:t>керівництвом органів прокуратури</w:t>
      </w:r>
      <w:r w:rsidR="000D1D14" w:rsidRPr="00104DDD">
        <w:rPr>
          <w:rFonts w:cs="Times New Roman"/>
          <w:color w:val="FF0000"/>
          <w:szCs w:val="28"/>
        </w:rPr>
        <w:t xml:space="preserve"> </w:t>
      </w:r>
      <w:r w:rsidR="000D1D14" w:rsidRPr="001517FB">
        <w:rPr>
          <w:rFonts w:cs="Times New Roman"/>
          <w:szCs w:val="28"/>
        </w:rPr>
        <w:t xml:space="preserve">координаційних повноважень є встановлені прокуратурою при здійсненні конституційних функцій проблеми у сфері протидії </w:t>
      </w:r>
      <w:r w:rsidR="00C74AC7" w:rsidRPr="001517FB">
        <w:rPr>
          <w:rFonts w:cs="Times New Roman"/>
          <w:szCs w:val="28"/>
        </w:rPr>
        <w:t>злочинності</w:t>
      </w:r>
      <w:r w:rsidR="000D1D14" w:rsidRPr="001517FB">
        <w:rPr>
          <w:rFonts w:cs="Times New Roman"/>
          <w:szCs w:val="28"/>
        </w:rPr>
        <w:t xml:space="preserve">, які можуть </w:t>
      </w:r>
      <w:r w:rsidR="00682B9B">
        <w:rPr>
          <w:rFonts w:cs="Times New Roman"/>
          <w:szCs w:val="28"/>
        </w:rPr>
        <w:t xml:space="preserve"> </w:t>
      </w:r>
      <w:r w:rsidR="000D1D14" w:rsidRPr="001517FB">
        <w:rPr>
          <w:rFonts w:cs="Times New Roman"/>
          <w:szCs w:val="28"/>
        </w:rPr>
        <w:t xml:space="preserve">бути вирішені за умови </w:t>
      </w:r>
      <w:r w:rsidR="009B3E53" w:rsidRPr="001517FB">
        <w:rPr>
          <w:rFonts w:cs="Times New Roman"/>
          <w:szCs w:val="28"/>
        </w:rPr>
        <w:t xml:space="preserve">узгодження </w:t>
      </w:r>
      <w:r w:rsidR="000D1D14" w:rsidRPr="001517FB">
        <w:rPr>
          <w:rFonts w:cs="Times New Roman"/>
          <w:szCs w:val="28"/>
        </w:rPr>
        <w:t>діяльності правоохоронних органів</w:t>
      </w:r>
      <w:r w:rsidR="00611A9C" w:rsidRPr="001517FB">
        <w:rPr>
          <w:rFonts w:cs="Times New Roman"/>
          <w:szCs w:val="28"/>
        </w:rPr>
        <w:t xml:space="preserve"> відповідного рівня</w:t>
      </w:r>
      <w:r w:rsidR="009B3E53" w:rsidRPr="001517FB">
        <w:rPr>
          <w:rFonts w:cs="Times New Roman"/>
          <w:szCs w:val="28"/>
        </w:rPr>
        <w:t xml:space="preserve"> та </w:t>
      </w:r>
      <w:r w:rsidR="00D014F0">
        <w:rPr>
          <w:rFonts w:cs="Times New Roman"/>
          <w:szCs w:val="28"/>
        </w:rPr>
        <w:t xml:space="preserve">вжиття </w:t>
      </w:r>
      <w:r w:rsidR="009B3E53" w:rsidRPr="001517FB">
        <w:rPr>
          <w:rFonts w:cs="Times New Roman"/>
          <w:szCs w:val="28"/>
        </w:rPr>
        <w:t>спільних заходів</w:t>
      </w:r>
      <w:r w:rsidR="000D1D14" w:rsidRPr="001517FB">
        <w:rPr>
          <w:rFonts w:cs="Times New Roman"/>
          <w:szCs w:val="28"/>
        </w:rPr>
        <w:t>.</w:t>
      </w:r>
    </w:p>
    <w:p w:rsidR="000D1D14" w:rsidRPr="001517FB" w:rsidRDefault="00E83F33" w:rsidP="00051DDE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>5</w:t>
      </w:r>
      <w:r w:rsidR="000D1D14" w:rsidRPr="001517FB">
        <w:rPr>
          <w:rFonts w:cs="Times New Roman"/>
          <w:b/>
          <w:szCs w:val="28"/>
        </w:rPr>
        <w:t>.</w:t>
      </w:r>
      <w:r w:rsidR="00B13804" w:rsidRPr="001517FB">
        <w:rPr>
          <w:rFonts w:cs="Times New Roman"/>
          <w:szCs w:val="28"/>
        </w:rPr>
        <w:t xml:space="preserve"> </w:t>
      </w:r>
      <w:r w:rsidR="00051DDE" w:rsidRPr="001517FB">
        <w:rPr>
          <w:rFonts w:cs="Times New Roman"/>
          <w:szCs w:val="28"/>
        </w:rPr>
        <w:tab/>
      </w:r>
      <w:r w:rsidR="000D1D14" w:rsidRPr="001517FB">
        <w:rPr>
          <w:rFonts w:cs="Times New Roman"/>
          <w:szCs w:val="28"/>
        </w:rPr>
        <w:t>Координація Генеральним прокурором</w:t>
      </w:r>
      <w:r w:rsidR="00B13804" w:rsidRPr="001517FB">
        <w:rPr>
          <w:rFonts w:cs="Times New Roman"/>
          <w:szCs w:val="28"/>
        </w:rPr>
        <w:t xml:space="preserve"> та </w:t>
      </w:r>
      <w:r w:rsidR="003B4A46" w:rsidRPr="001517FB">
        <w:rPr>
          <w:rFonts w:cs="Times New Roman"/>
          <w:szCs w:val="28"/>
        </w:rPr>
        <w:t>з</w:t>
      </w:r>
      <w:r w:rsidR="00B13804" w:rsidRPr="001517FB">
        <w:rPr>
          <w:rFonts w:cs="Times New Roman"/>
          <w:szCs w:val="28"/>
        </w:rPr>
        <w:t>аступником Генерального прокурора – керівником Спеціалізованої антикорупційної прокуратури</w:t>
      </w:r>
      <w:r w:rsidR="000D1D14" w:rsidRPr="001517FB">
        <w:rPr>
          <w:rFonts w:cs="Times New Roman"/>
          <w:szCs w:val="28"/>
        </w:rPr>
        <w:t xml:space="preserve"> діяльності Національного антикорупційного бюро України здійснюється з урахуванням </w:t>
      </w:r>
      <w:r w:rsidR="00C177E6" w:rsidRPr="00E83F33">
        <w:rPr>
          <w:rFonts w:cs="Times New Roman"/>
          <w:szCs w:val="28"/>
        </w:rPr>
        <w:t xml:space="preserve">визначених законодавством </w:t>
      </w:r>
      <w:r w:rsidR="000D1D14" w:rsidRPr="00E83F33">
        <w:rPr>
          <w:rFonts w:cs="Times New Roman"/>
          <w:szCs w:val="28"/>
        </w:rPr>
        <w:t xml:space="preserve">гарантій </w:t>
      </w:r>
      <w:r w:rsidR="000D1D14" w:rsidRPr="001517FB">
        <w:rPr>
          <w:rFonts w:cs="Times New Roman"/>
          <w:szCs w:val="28"/>
        </w:rPr>
        <w:t>незалежності Національного антикорупційного бюро України та особливостей організації і діяльності Спеціалізованої антикорупційної прокуратури.</w:t>
      </w:r>
    </w:p>
    <w:p w:rsidR="000D1D14" w:rsidRPr="00E45A02" w:rsidRDefault="00E83F33" w:rsidP="00051DDE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>6</w:t>
      </w:r>
      <w:r w:rsidR="000D1D14" w:rsidRPr="00E45A02">
        <w:rPr>
          <w:rFonts w:cs="Times New Roman"/>
          <w:b/>
          <w:szCs w:val="28"/>
        </w:rPr>
        <w:t>.</w:t>
      </w:r>
      <w:r w:rsidR="00051DDE" w:rsidRPr="00E45A02">
        <w:rPr>
          <w:rFonts w:cs="Times New Roman"/>
          <w:szCs w:val="28"/>
        </w:rPr>
        <w:tab/>
      </w:r>
      <w:r w:rsidR="000D1D14" w:rsidRPr="00E45A02">
        <w:rPr>
          <w:rFonts w:cs="Times New Roman"/>
          <w:szCs w:val="28"/>
        </w:rPr>
        <w:t>Завданнями координації є:</w:t>
      </w:r>
    </w:p>
    <w:p w:rsidR="00682B9B" w:rsidRPr="001517FB" w:rsidRDefault="00D014F0" w:rsidP="00B37CFA">
      <w:pPr>
        <w:spacing w:after="120"/>
        <w:ind w:firstLine="708"/>
        <w:rPr>
          <w:rFonts w:cs="Times New Roman"/>
          <w:szCs w:val="28"/>
        </w:rPr>
      </w:pPr>
      <w:r w:rsidRPr="00D014F0"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832E70" w:rsidRPr="00E45A02">
        <w:rPr>
          <w:rFonts w:cs="Times New Roman"/>
          <w:szCs w:val="28"/>
        </w:rPr>
        <w:t>розробка та впровадження у діяльн</w:t>
      </w:r>
      <w:r>
        <w:rPr>
          <w:rFonts w:cs="Times New Roman"/>
          <w:szCs w:val="28"/>
        </w:rPr>
        <w:t>ість</w:t>
      </w:r>
      <w:r w:rsidR="00832E70" w:rsidRPr="00E45A02">
        <w:rPr>
          <w:rFonts w:cs="Times New Roman"/>
          <w:szCs w:val="28"/>
        </w:rPr>
        <w:t xml:space="preserve"> правоохоронних органів та органів прокуратури пріоритетів кримінально-правової політики, сучасних підходів до протидії злочинності;</w:t>
      </w:r>
      <w:r w:rsidR="00832E70" w:rsidRPr="001517FB">
        <w:rPr>
          <w:rFonts w:cs="Times New Roman"/>
          <w:szCs w:val="28"/>
        </w:rPr>
        <w:t xml:space="preserve"> </w:t>
      </w:r>
    </w:p>
    <w:p w:rsidR="000D1D14" w:rsidRPr="001517FB" w:rsidRDefault="00D014F0" w:rsidP="002D4611">
      <w:pPr>
        <w:spacing w:after="120"/>
        <w:ind w:firstLine="709"/>
        <w:rPr>
          <w:rFonts w:cs="Times New Roman"/>
          <w:szCs w:val="28"/>
        </w:rPr>
      </w:pPr>
      <w:r w:rsidRPr="00D014F0">
        <w:rPr>
          <w:rFonts w:cs="Times New Roman"/>
          <w:szCs w:val="28"/>
        </w:rPr>
        <w:lastRenderedPageBreak/>
        <w:t>-</w:t>
      </w:r>
      <w:r>
        <w:rPr>
          <w:rFonts w:cs="Times New Roman"/>
          <w:szCs w:val="28"/>
        </w:rPr>
        <w:tab/>
      </w:r>
      <w:r w:rsidR="000D1D14" w:rsidRPr="001517FB">
        <w:rPr>
          <w:rFonts w:cs="Times New Roman"/>
          <w:szCs w:val="28"/>
        </w:rPr>
        <w:t>визначення основних напрямів</w:t>
      </w:r>
      <w:r w:rsidR="00EC6A6E" w:rsidRPr="001517FB">
        <w:rPr>
          <w:rFonts w:cs="Times New Roman"/>
          <w:szCs w:val="28"/>
        </w:rPr>
        <w:t xml:space="preserve"> та проблем у </w:t>
      </w:r>
      <w:r w:rsidR="004752F3" w:rsidRPr="001517FB">
        <w:rPr>
          <w:rFonts w:cs="Times New Roman"/>
          <w:szCs w:val="28"/>
        </w:rPr>
        <w:t xml:space="preserve">правозастосовній </w:t>
      </w:r>
      <w:r w:rsidR="00F32B67" w:rsidRPr="001517FB">
        <w:rPr>
          <w:rFonts w:cs="Times New Roman"/>
          <w:szCs w:val="28"/>
        </w:rPr>
        <w:t>і</w:t>
      </w:r>
      <w:r w:rsidR="004752F3" w:rsidRPr="001517FB">
        <w:rPr>
          <w:rFonts w:cs="Times New Roman"/>
          <w:szCs w:val="28"/>
        </w:rPr>
        <w:t xml:space="preserve"> правоохоронній діяльності</w:t>
      </w:r>
      <w:r w:rsidR="000D1D14" w:rsidRPr="001517FB">
        <w:rPr>
          <w:rFonts w:cs="Times New Roman"/>
          <w:szCs w:val="28"/>
        </w:rPr>
        <w:t xml:space="preserve"> </w:t>
      </w:r>
      <w:r w:rsidR="004752F3" w:rsidRPr="001517FB">
        <w:rPr>
          <w:rFonts w:cs="Times New Roman"/>
          <w:szCs w:val="28"/>
        </w:rPr>
        <w:t xml:space="preserve">щодо </w:t>
      </w:r>
      <w:r w:rsidR="009B3E53" w:rsidRPr="001517FB">
        <w:rPr>
          <w:rFonts w:cs="Times New Roman"/>
          <w:szCs w:val="28"/>
        </w:rPr>
        <w:t xml:space="preserve">запобігання та </w:t>
      </w:r>
      <w:r w:rsidR="000D1D14" w:rsidRPr="001517FB">
        <w:rPr>
          <w:rFonts w:cs="Times New Roman"/>
          <w:szCs w:val="28"/>
        </w:rPr>
        <w:t xml:space="preserve">протидії </w:t>
      </w:r>
      <w:r w:rsidR="000B65A9" w:rsidRPr="001517FB">
        <w:rPr>
          <w:rFonts w:cs="Times New Roman"/>
          <w:szCs w:val="28"/>
        </w:rPr>
        <w:t>злочинності</w:t>
      </w:r>
      <w:r w:rsidR="00821DFA" w:rsidRPr="001517FB">
        <w:rPr>
          <w:rFonts w:cs="Times New Roman"/>
          <w:szCs w:val="28"/>
        </w:rPr>
        <w:t xml:space="preserve"> на основі аналізу її структури, динаміки та прогнозування тенденцій</w:t>
      </w:r>
      <w:r w:rsidR="00EC6A6E" w:rsidRPr="001517FB">
        <w:rPr>
          <w:rFonts w:cs="Times New Roman"/>
          <w:szCs w:val="28"/>
        </w:rPr>
        <w:t xml:space="preserve">, підготовка пропозицій щодо шляхів вирішення </w:t>
      </w:r>
      <w:r>
        <w:rPr>
          <w:rFonts w:cs="Times New Roman"/>
          <w:szCs w:val="28"/>
        </w:rPr>
        <w:t>відповідних проблем і</w:t>
      </w:r>
      <w:r w:rsidR="00EC6A6E" w:rsidRPr="001517FB">
        <w:rPr>
          <w:rFonts w:cs="Times New Roman"/>
          <w:szCs w:val="28"/>
        </w:rPr>
        <w:t>з метою сприяння у виконанні завдань кримінального провадження</w:t>
      </w:r>
      <w:r w:rsidR="000D1D14" w:rsidRPr="001517FB">
        <w:rPr>
          <w:rFonts w:cs="Times New Roman"/>
          <w:szCs w:val="28"/>
        </w:rPr>
        <w:t>;</w:t>
      </w:r>
    </w:p>
    <w:p w:rsidR="00243074" w:rsidRPr="001517FB" w:rsidRDefault="00D014F0" w:rsidP="002D4611">
      <w:pPr>
        <w:spacing w:after="120"/>
        <w:ind w:firstLine="709"/>
        <w:rPr>
          <w:rFonts w:cs="Times New Roman"/>
          <w:szCs w:val="28"/>
        </w:rPr>
      </w:pPr>
      <w:r w:rsidRPr="00D014F0"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D1D14" w:rsidRPr="001517FB">
        <w:rPr>
          <w:rFonts w:cs="Times New Roman"/>
          <w:szCs w:val="28"/>
        </w:rPr>
        <w:t xml:space="preserve">розробка, узгодження і </w:t>
      </w:r>
      <w:r w:rsidR="000B65A9" w:rsidRPr="001517FB">
        <w:rPr>
          <w:rFonts w:cs="Times New Roman"/>
          <w:szCs w:val="28"/>
        </w:rPr>
        <w:t>реалізація</w:t>
      </w:r>
      <w:r w:rsidR="000D1D14" w:rsidRPr="001517FB">
        <w:rPr>
          <w:rFonts w:cs="Times New Roman"/>
          <w:szCs w:val="28"/>
        </w:rPr>
        <w:t xml:space="preserve"> спільних заходів, спрямованих на запобігання, виявлення</w:t>
      </w:r>
      <w:r w:rsidR="000A7321" w:rsidRPr="001517FB">
        <w:rPr>
          <w:rFonts w:cs="Times New Roman"/>
          <w:szCs w:val="28"/>
        </w:rPr>
        <w:t xml:space="preserve">, </w:t>
      </w:r>
      <w:r w:rsidR="000D1D14" w:rsidRPr="001517FB">
        <w:rPr>
          <w:rFonts w:cs="Times New Roman"/>
          <w:szCs w:val="28"/>
        </w:rPr>
        <w:t>розкриття</w:t>
      </w:r>
      <w:r w:rsidR="00E45A02" w:rsidRPr="00E45A02">
        <w:rPr>
          <w:rFonts w:cs="Times New Roman"/>
          <w:szCs w:val="28"/>
        </w:rPr>
        <w:t xml:space="preserve">, </w:t>
      </w:r>
      <w:r w:rsidR="000A7321" w:rsidRPr="001517FB">
        <w:rPr>
          <w:rFonts w:cs="Times New Roman"/>
          <w:szCs w:val="28"/>
        </w:rPr>
        <w:t xml:space="preserve">припинення </w:t>
      </w:r>
      <w:r w:rsidR="00E45A02">
        <w:rPr>
          <w:rFonts w:cs="Times New Roman"/>
          <w:szCs w:val="28"/>
        </w:rPr>
        <w:t xml:space="preserve">та розслідування </w:t>
      </w:r>
      <w:r w:rsidR="000D1D14" w:rsidRPr="001517FB">
        <w:rPr>
          <w:rFonts w:cs="Times New Roman"/>
          <w:szCs w:val="28"/>
        </w:rPr>
        <w:t>кримінальних правопорушень, причин та умов, які сприяли їх вчиненню;</w:t>
      </w:r>
    </w:p>
    <w:p w:rsidR="000D1D14" w:rsidRPr="001517FB" w:rsidRDefault="00D014F0" w:rsidP="002D4611">
      <w:pPr>
        <w:spacing w:after="120"/>
        <w:ind w:firstLine="709"/>
        <w:rPr>
          <w:rFonts w:cs="Times New Roman"/>
          <w:szCs w:val="28"/>
        </w:rPr>
      </w:pPr>
      <w:r w:rsidRPr="00D014F0"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D1D14" w:rsidRPr="001517FB">
        <w:rPr>
          <w:rFonts w:cs="Times New Roman"/>
          <w:szCs w:val="28"/>
        </w:rPr>
        <w:t xml:space="preserve">підготовка пропозицій щодо вдосконалення законодавства у сфері протидії </w:t>
      </w:r>
      <w:r w:rsidR="000B65A9" w:rsidRPr="001517FB">
        <w:rPr>
          <w:rFonts w:cs="Times New Roman"/>
          <w:szCs w:val="28"/>
        </w:rPr>
        <w:t>злочинності</w:t>
      </w:r>
      <w:r w:rsidR="000D1D14" w:rsidRPr="001517FB">
        <w:rPr>
          <w:rFonts w:cs="Times New Roman"/>
          <w:szCs w:val="28"/>
        </w:rPr>
        <w:t>.</w:t>
      </w:r>
    </w:p>
    <w:p w:rsidR="000D1D14" w:rsidRPr="001517FB" w:rsidRDefault="00E83F33" w:rsidP="00051DDE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>7</w:t>
      </w:r>
      <w:r w:rsidR="000D1D14" w:rsidRPr="001517FB">
        <w:rPr>
          <w:rFonts w:cs="Times New Roman"/>
          <w:b/>
          <w:szCs w:val="28"/>
        </w:rPr>
        <w:t>.</w:t>
      </w:r>
      <w:r w:rsidR="00051DDE" w:rsidRPr="001517FB">
        <w:rPr>
          <w:rFonts w:cs="Times New Roman"/>
          <w:szCs w:val="28"/>
        </w:rPr>
        <w:tab/>
      </w:r>
      <w:r w:rsidR="00B4003B" w:rsidRPr="001517FB">
        <w:rPr>
          <w:rFonts w:cs="Times New Roman"/>
          <w:szCs w:val="28"/>
        </w:rPr>
        <w:t xml:space="preserve">Основними засадами </w:t>
      </w:r>
      <w:r w:rsidR="000D1D14" w:rsidRPr="001517FB">
        <w:rPr>
          <w:rFonts w:cs="Times New Roman"/>
          <w:szCs w:val="28"/>
        </w:rPr>
        <w:t>координації є:</w:t>
      </w:r>
    </w:p>
    <w:p w:rsidR="000D1D14" w:rsidRPr="001517FB" w:rsidRDefault="00D014F0" w:rsidP="002D4611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D1D14" w:rsidRPr="001517FB">
        <w:rPr>
          <w:rFonts w:cs="Times New Roman"/>
          <w:szCs w:val="28"/>
        </w:rPr>
        <w:t>верховенство права;</w:t>
      </w:r>
    </w:p>
    <w:p w:rsidR="000D1D14" w:rsidRPr="001517FB" w:rsidRDefault="00D014F0" w:rsidP="002D4611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D1D14" w:rsidRPr="001517FB">
        <w:rPr>
          <w:rFonts w:cs="Times New Roman"/>
          <w:szCs w:val="28"/>
        </w:rPr>
        <w:t>законність;</w:t>
      </w:r>
    </w:p>
    <w:p w:rsidR="000D1D14" w:rsidRPr="00C7401A" w:rsidRDefault="00D014F0" w:rsidP="002D4611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B65A9" w:rsidRPr="001517FB">
        <w:rPr>
          <w:rFonts w:cs="Times New Roman"/>
          <w:szCs w:val="28"/>
        </w:rPr>
        <w:t xml:space="preserve">незалежність і </w:t>
      </w:r>
      <w:r w:rsidR="000D1D14" w:rsidRPr="001517FB">
        <w:rPr>
          <w:rFonts w:cs="Times New Roman"/>
          <w:szCs w:val="28"/>
        </w:rPr>
        <w:t xml:space="preserve">рівність суб’єктів координаційної діяльності у визначенні проблем у сфері протидії </w:t>
      </w:r>
      <w:r w:rsidR="00724436" w:rsidRPr="001517FB">
        <w:rPr>
          <w:rFonts w:cs="Times New Roman"/>
          <w:szCs w:val="28"/>
        </w:rPr>
        <w:t xml:space="preserve">кримінальним </w:t>
      </w:r>
      <w:r w:rsidR="00724436" w:rsidRPr="00C7401A">
        <w:rPr>
          <w:rFonts w:cs="Times New Roman"/>
          <w:szCs w:val="28"/>
        </w:rPr>
        <w:t>правопорушенням</w:t>
      </w:r>
      <w:r w:rsidR="000D1D14" w:rsidRPr="00C7401A">
        <w:rPr>
          <w:rFonts w:cs="Times New Roman"/>
          <w:szCs w:val="28"/>
        </w:rPr>
        <w:t xml:space="preserve">, ініціюванні, розробці, узгодженні та </w:t>
      </w:r>
      <w:r w:rsidR="000B65A9" w:rsidRPr="00C7401A">
        <w:rPr>
          <w:rFonts w:cs="Times New Roman"/>
          <w:szCs w:val="28"/>
        </w:rPr>
        <w:t>реалізації</w:t>
      </w:r>
      <w:r w:rsidR="000D1D14" w:rsidRPr="00C7401A">
        <w:rPr>
          <w:rFonts w:cs="Times New Roman"/>
          <w:szCs w:val="28"/>
        </w:rPr>
        <w:t xml:space="preserve"> заходів, спрямованих на їх </w:t>
      </w:r>
      <w:r w:rsidR="001F627F" w:rsidRPr="00C7401A">
        <w:rPr>
          <w:rFonts w:cs="Times New Roman"/>
          <w:szCs w:val="28"/>
        </w:rPr>
        <w:t>вирішення</w:t>
      </w:r>
      <w:r w:rsidR="000D1D14" w:rsidRPr="00C7401A">
        <w:rPr>
          <w:rFonts w:cs="Times New Roman"/>
          <w:szCs w:val="28"/>
        </w:rPr>
        <w:t>;</w:t>
      </w:r>
    </w:p>
    <w:p w:rsidR="000D1D14" w:rsidRPr="00C7401A" w:rsidRDefault="00D014F0" w:rsidP="002D4611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D1D14" w:rsidRPr="00C7401A">
        <w:rPr>
          <w:rFonts w:cs="Times New Roman"/>
          <w:szCs w:val="28"/>
        </w:rPr>
        <w:t xml:space="preserve">обов’язковість виконання узгоджених заходів та контроль за їх </w:t>
      </w:r>
      <w:r w:rsidR="00870D2C" w:rsidRPr="00C7401A">
        <w:rPr>
          <w:rFonts w:cs="Times New Roman"/>
          <w:szCs w:val="28"/>
        </w:rPr>
        <w:t>реалізацією</w:t>
      </w:r>
      <w:r w:rsidR="000D1D14" w:rsidRPr="00C7401A">
        <w:rPr>
          <w:rFonts w:cs="Times New Roman"/>
          <w:szCs w:val="28"/>
        </w:rPr>
        <w:t>;</w:t>
      </w:r>
    </w:p>
    <w:p w:rsidR="00795C3B" w:rsidRPr="001517FB" w:rsidRDefault="00D014F0" w:rsidP="00795C3B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795C3B" w:rsidRPr="00C7401A">
        <w:rPr>
          <w:rFonts w:cs="Times New Roman"/>
          <w:szCs w:val="28"/>
        </w:rPr>
        <w:t xml:space="preserve">системність </w:t>
      </w:r>
      <w:r w:rsidR="00715972">
        <w:rPr>
          <w:rFonts w:cs="Times New Roman"/>
          <w:szCs w:val="28"/>
        </w:rPr>
        <w:t>і</w:t>
      </w:r>
      <w:r w:rsidR="00795C3B" w:rsidRPr="00C7401A">
        <w:rPr>
          <w:rFonts w:cs="Times New Roman"/>
          <w:szCs w:val="28"/>
        </w:rPr>
        <w:t xml:space="preserve"> повнота використання різних форм координ</w:t>
      </w:r>
      <w:r w:rsidR="00795C3B" w:rsidRPr="001517FB">
        <w:rPr>
          <w:rFonts w:cs="Times New Roman"/>
          <w:szCs w:val="28"/>
        </w:rPr>
        <w:t>ації;</w:t>
      </w:r>
    </w:p>
    <w:p w:rsidR="000D1D14" w:rsidRPr="001517FB" w:rsidRDefault="00D014F0" w:rsidP="002D4611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D1D14" w:rsidRPr="001517FB">
        <w:rPr>
          <w:rFonts w:cs="Times New Roman"/>
          <w:szCs w:val="28"/>
        </w:rPr>
        <w:t>публічність, гласність і відкритість координаційних заходів, оприлюднення їх результатів у встановленому законодавством порядку в межах, які не суперечать вимогам законодавства про захист прав і свобод людини та громадянина, державн</w:t>
      </w:r>
      <w:r w:rsidR="00795C3B" w:rsidRPr="001517FB">
        <w:rPr>
          <w:rFonts w:cs="Times New Roman"/>
          <w:szCs w:val="28"/>
        </w:rPr>
        <w:t>ої</w:t>
      </w:r>
      <w:r w:rsidR="000D1D14" w:rsidRPr="001517FB">
        <w:rPr>
          <w:rFonts w:cs="Times New Roman"/>
          <w:szCs w:val="28"/>
        </w:rPr>
        <w:t xml:space="preserve"> таємниц</w:t>
      </w:r>
      <w:r w:rsidR="00795C3B" w:rsidRPr="001517FB">
        <w:rPr>
          <w:rFonts w:cs="Times New Roman"/>
          <w:szCs w:val="28"/>
        </w:rPr>
        <w:t>і</w:t>
      </w:r>
      <w:r w:rsidR="00CB7D2B" w:rsidRPr="001517FB">
        <w:rPr>
          <w:rFonts w:cs="Times New Roman"/>
          <w:szCs w:val="28"/>
        </w:rPr>
        <w:t xml:space="preserve"> та інш</w:t>
      </w:r>
      <w:r w:rsidR="00795C3B" w:rsidRPr="001517FB">
        <w:rPr>
          <w:rFonts w:cs="Times New Roman"/>
          <w:szCs w:val="28"/>
        </w:rPr>
        <w:t>ої</w:t>
      </w:r>
      <w:r w:rsidR="00CB7D2B" w:rsidRPr="001517FB">
        <w:rPr>
          <w:rFonts w:cs="Times New Roman"/>
          <w:szCs w:val="28"/>
        </w:rPr>
        <w:t xml:space="preserve"> інформаці</w:t>
      </w:r>
      <w:r w:rsidR="00795C3B" w:rsidRPr="001517FB">
        <w:rPr>
          <w:rFonts w:cs="Times New Roman"/>
          <w:szCs w:val="28"/>
        </w:rPr>
        <w:t>ї</w:t>
      </w:r>
      <w:r w:rsidR="00CB7D2B" w:rsidRPr="001517FB">
        <w:rPr>
          <w:rFonts w:cs="Times New Roman"/>
          <w:szCs w:val="28"/>
        </w:rPr>
        <w:t xml:space="preserve"> з обмеженим доступом</w:t>
      </w:r>
      <w:r w:rsidR="00795C3B" w:rsidRPr="001517FB">
        <w:rPr>
          <w:rFonts w:cs="Times New Roman"/>
          <w:szCs w:val="28"/>
        </w:rPr>
        <w:t>.</w:t>
      </w:r>
    </w:p>
    <w:p w:rsidR="000D1D14" w:rsidRPr="001517FB" w:rsidRDefault="00E83F33" w:rsidP="00051DDE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>8</w:t>
      </w:r>
      <w:r w:rsidR="000D1D14" w:rsidRPr="001517FB">
        <w:rPr>
          <w:rFonts w:cs="Times New Roman"/>
          <w:b/>
          <w:szCs w:val="28"/>
        </w:rPr>
        <w:t>.</w:t>
      </w:r>
      <w:r w:rsidR="00051DDE" w:rsidRPr="001517FB">
        <w:rPr>
          <w:rFonts w:cs="Times New Roman"/>
          <w:szCs w:val="28"/>
        </w:rPr>
        <w:tab/>
      </w:r>
      <w:r w:rsidR="000D1D14" w:rsidRPr="001517FB">
        <w:rPr>
          <w:rFonts w:cs="Times New Roman"/>
          <w:szCs w:val="28"/>
        </w:rPr>
        <w:t>Основною формою координації є проведення координаційних нарад</w:t>
      </w:r>
      <w:r w:rsidR="000B65A9" w:rsidRPr="001517FB">
        <w:rPr>
          <w:rFonts w:cs="Times New Roman"/>
          <w:szCs w:val="28"/>
        </w:rPr>
        <w:t xml:space="preserve"> </w:t>
      </w:r>
      <w:r w:rsidR="00C2519A">
        <w:rPr>
          <w:rFonts w:cs="Times New Roman"/>
          <w:szCs w:val="28"/>
        </w:rPr>
        <w:t>і</w:t>
      </w:r>
      <w:r w:rsidR="000B65A9" w:rsidRPr="001517FB">
        <w:rPr>
          <w:rFonts w:cs="Times New Roman"/>
          <w:szCs w:val="28"/>
        </w:rPr>
        <w:t>з</w:t>
      </w:r>
      <w:r w:rsidR="000D1D14" w:rsidRPr="001517FB">
        <w:rPr>
          <w:rFonts w:cs="Times New Roman"/>
          <w:szCs w:val="28"/>
        </w:rPr>
        <w:t xml:space="preserve"> </w:t>
      </w:r>
      <w:r w:rsidR="009B3E53" w:rsidRPr="001517FB">
        <w:rPr>
          <w:rFonts w:cs="Times New Roman"/>
          <w:szCs w:val="28"/>
        </w:rPr>
        <w:t>керівник</w:t>
      </w:r>
      <w:r w:rsidR="000B65A9" w:rsidRPr="001517FB">
        <w:rPr>
          <w:rFonts w:cs="Times New Roman"/>
          <w:szCs w:val="28"/>
        </w:rPr>
        <w:t>ами</w:t>
      </w:r>
      <w:r w:rsidR="009B3E53" w:rsidRPr="001517FB">
        <w:rPr>
          <w:rFonts w:cs="Times New Roman"/>
          <w:szCs w:val="28"/>
        </w:rPr>
        <w:t xml:space="preserve"> правоохоронних органів</w:t>
      </w:r>
      <w:r w:rsidR="000D1D14" w:rsidRPr="001517FB">
        <w:rPr>
          <w:rFonts w:cs="Times New Roman"/>
          <w:szCs w:val="28"/>
        </w:rPr>
        <w:t>.</w:t>
      </w:r>
    </w:p>
    <w:p w:rsidR="000D1D14" w:rsidRPr="001517FB" w:rsidRDefault="00E83F33" w:rsidP="00051DDE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>9</w:t>
      </w:r>
      <w:r w:rsidR="003C5A09" w:rsidRPr="001517FB">
        <w:rPr>
          <w:rFonts w:cs="Times New Roman"/>
          <w:b/>
          <w:szCs w:val="28"/>
        </w:rPr>
        <w:t>.</w:t>
      </w:r>
      <w:r w:rsidR="00051DDE" w:rsidRPr="001517FB">
        <w:rPr>
          <w:rFonts w:cs="Times New Roman"/>
          <w:szCs w:val="28"/>
        </w:rPr>
        <w:tab/>
      </w:r>
      <w:r w:rsidR="00F32B67" w:rsidRPr="001517FB">
        <w:rPr>
          <w:rFonts w:cs="Times New Roman"/>
          <w:szCs w:val="28"/>
        </w:rPr>
        <w:t>Координація може здійснюватися також в інших формах</w:t>
      </w:r>
      <w:r w:rsidR="000D1D14" w:rsidRPr="001517FB">
        <w:rPr>
          <w:rFonts w:cs="Times New Roman"/>
          <w:szCs w:val="28"/>
        </w:rPr>
        <w:t>:</w:t>
      </w:r>
    </w:p>
    <w:p w:rsidR="00D14259" w:rsidRPr="001517FB" w:rsidRDefault="00C2519A" w:rsidP="002D4611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9B3E53" w:rsidRPr="001517FB">
        <w:rPr>
          <w:rFonts w:cs="Times New Roman"/>
          <w:szCs w:val="28"/>
        </w:rPr>
        <w:t xml:space="preserve">проведення спільних </w:t>
      </w:r>
      <w:r w:rsidR="009B3E53" w:rsidRPr="00E83F33">
        <w:rPr>
          <w:rFonts w:cs="Times New Roman"/>
          <w:szCs w:val="28"/>
        </w:rPr>
        <w:t xml:space="preserve">нарад </w:t>
      </w:r>
      <w:r w:rsidR="00C177E6" w:rsidRPr="00E83F33">
        <w:rPr>
          <w:rFonts w:cs="Times New Roman"/>
          <w:szCs w:val="28"/>
        </w:rPr>
        <w:t xml:space="preserve">з </w:t>
      </w:r>
      <w:r w:rsidR="00D14259" w:rsidRPr="00E83F33">
        <w:rPr>
          <w:rFonts w:cs="Times New Roman"/>
          <w:szCs w:val="28"/>
        </w:rPr>
        <w:t>керівни</w:t>
      </w:r>
      <w:r w:rsidR="00E83F33" w:rsidRPr="00E83F33">
        <w:rPr>
          <w:rFonts w:cs="Times New Roman"/>
          <w:szCs w:val="28"/>
        </w:rPr>
        <w:t xml:space="preserve">цтвом </w:t>
      </w:r>
      <w:r w:rsidR="00D14259" w:rsidRPr="001517FB">
        <w:rPr>
          <w:rFonts w:cs="Times New Roman"/>
          <w:szCs w:val="28"/>
        </w:rPr>
        <w:t>правоохоронних та інших державних органів;</w:t>
      </w:r>
    </w:p>
    <w:p w:rsidR="000D1D14" w:rsidRPr="001517FB" w:rsidRDefault="00C2519A" w:rsidP="002D4611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D1D14" w:rsidRPr="001517FB">
        <w:rPr>
          <w:rFonts w:cs="Times New Roman"/>
          <w:szCs w:val="28"/>
        </w:rPr>
        <w:t>створення міжвідомчих робочих груп;</w:t>
      </w:r>
    </w:p>
    <w:p w:rsidR="000B65A9" w:rsidRPr="001517FB" w:rsidRDefault="00C2519A" w:rsidP="002D4611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B65A9" w:rsidRPr="001517FB">
        <w:rPr>
          <w:rFonts w:cs="Times New Roman"/>
          <w:szCs w:val="28"/>
        </w:rPr>
        <w:t>здійснення спільних виїздів</w:t>
      </w:r>
      <w:r w:rsidR="00475C2D" w:rsidRPr="001517FB">
        <w:rPr>
          <w:rFonts w:cs="Times New Roman"/>
          <w:szCs w:val="28"/>
        </w:rPr>
        <w:t xml:space="preserve"> у регіони для проведення узгоджених дій, </w:t>
      </w:r>
      <w:r w:rsidR="00475C2D" w:rsidRPr="00520C9F">
        <w:rPr>
          <w:rFonts w:cs="Times New Roman"/>
          <w:szCs w:val="28"/>
        </w:rPr>
        <w:t>перевірок і над</w:t>
      </w:r>
      <w:r w:rsidR="00475C2D" w:rsidRPr="001517FB">
        <w:rPr>
          <w:rFonts w:cs="Times New Roman"/>
          <w:szCs w:val="28"/>
        </w:rPr>
        <w:t>ання допомоги правоохоронним органам у протидії злочинності</w:t>
      </w:r>
      <w:r w:rsidR="00183C2E" w:rsidRPr="001517FB">
        <w:rPr>
          <w:rFonts w:cs="Times New Roman"/>
          <w:szCs w:val="28"/>
        </w:rPr>
        <w:t xml:space="preserve">; </w:t>
      </w:r>
    </w:p>
    <w:p w:rsidR="000D1D14" w:rsidRPr="001517FB" w:rsidRDefault="00C2519A" w:rsidP="002D4611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D1D14" w:rsidRPr="001517FB">
        <w:rPr>
          <w:rFonts w:cs="Times New Roman"/>
          <w:szCs w:val="28"/>
        </w:rPr>
        <w:t xml:space="preserve">обмін аналітичною інформацією </w:t>
      </w:r>
      <w:r w:rsidR="00F32B67" w:rsidRPr="001517FB">
        <w:rPr>
          <w:rFonts w:cs="Times New Roman"/>
          <w:szCs w:val="28"/>
        </w:rPr>
        <w:t>з питань</w:t>
      </w:r>
      <w:r w:rsidR="000D1D14" w:rsidRPr="001517FB">
        <w:rPr>
          <w:rFonts w:cs="Times New Roman"/>
          <w:szCs w:val="28"/>
        </w:rPr>
        <w:t xml:space="preserve"> протидії злочинності</w:t>
      </w:r>
      <w:r w:rsidR="00FA6DDB" w:rsidRPr="001517FB">
        <w:rPr>
          <w:rFonts w:cs="Times New Roman"/>
          <w:szCs w:val="28"/>
        </w:rPr>
        <w:t>, проведення спільних аналітичних досліджень</w:t>
      </w:r>
      <w:r w:rsidR="000D1D14" w:rsidRPr="001517FB">
        <w:rPr>
          <w:rFonts w:cs="Times New Roman"/>
          <w:szCs w:val="28"/>
        </w:rPr>
        <w:t>;</w:t>
      </w:r>
    </w:p>
    <w:p w:rsidR="00091B65" w:rsidRDefault="00C2519A" w:rsidP="000B65A9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B65A9" w:rsidRPr="001517FB">
        <w:rPr>
          <w:rFonts w:cs="Times New Roman"/>
          <w:szCs w:val="28"/>
        </w:rPr>
        <w:t>розробка спільних наказів</w:t>
      </w:r>
      <w:r w:rsidR="000B65A9" w:rsidRPr="00E83F33">
        <w:rPr>
          <w:rFonts w:cs="Times New Roman"/>
          <w:szCs w:val="28"/>
        </w:rPr>
        <w:t xml:space="preserve">, </w:t>
      </w:r>
      <w:r w:rsidR="00C177E6" w:rsidRPr="00E83F33">
        <w:rPr>
          <w:rFonts w:cs="Times New Roman"/>
          <w:szCs w:val="28"/>
        </w:rPr>
        <w:t xml:space="preserve">а також </w:t>
      </w:r>
      <w:r w:rsidR="000B65A9" w:rsidRPr="00E83F33">
        <w:rPr>
          <w:rFonts w:cs="Times New Roman"/>
          <w:szCs w:val="28"/>
        </w:rPr>
        <w:t xml:space="preserve">підготовка </w:t>
      </w:r>
      <w:r w:rsidR="00E47194">
        <w:rPr>
          <w:rFonts w:cs="Times New Roman"/>
          <w:szCs w:val="28"/>
        </w:rPr>
        <w:t xml:space="preserve">листів </w:t>
      </w:r>
      <w:r w:rsidR="000B65A9" w:rsidRPr="001517FB">
        <w:rPr>
          <w:rFonts w:cs="Times New Roman"/>
          <w:szCs w:val="28"/>
        </w:rPr>
        <w:t>інформаційн</w:t>
      </w:r>
      <w:r w:rsidR="00E47194">
        <w:rPr>
          <w:rFonts w:cs="Times New Roman"/>
          <w:szCs w:val="28"/>
        </w:rPr>
        <w:t xml:space="preserve">ого характеру </w:t>
      </w:r>
      <w:r w:rsidR="000B65A9" w:rsidRPr="001517FB">
        <w:rPr>
          <w:rFonts w:cs="Times New Roman"/>
          <w:szCs w:val="28"/>
        </w:rPr>
        <w:t>і документів організаційного та методичного спрямування;</w:t>
      </w:r>
    </w:p>
    <w:p w:rsidR="000B65A9" w:rsidRPr="001517FB" w:rsidRDefault="00C2519A" w:rsidP="000B65A9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>
        <w:rPr>
          <w:rFonts w:cs="Times New Roman"/>
          <w:szCs w:val="28"/>
        </w:rPr>
        <w:tab/>
      </w:r>
      <w:r w:rsidR="000B65A9" w:rsidRPr="001517FB">
        <w:rPr>
          <w:rFonts w:cs="Times New Roman"/>
          <w:szCs w:val="28"/>
        </w:rPr>
        <w:t>розробка і забезпечення виконання спільних планів із запобігання, виявлення та припинення кримінальних правопорушень, усунення причин та умов, які сприяли їх вчиненню;</w:t>
      </w:r>
    </w:p>
    <w:p w:rsidR="000B65A9" w:rsidRPr="001517FB" w:rsidRDefault="00C2519A" w:rsidP="000B65A9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475C2D" w:rsidRPr="001517FB">
        <w:rPr>
          <w:rFonts w:cs="Times New Roman"/>
          <w:szCs w:val="28"/>
        </w:rPr>
        <w:t xml:space="preserve">взаємне використання можливостей з підготовки і навчання кадрів, </w:t>
      </w:r>
      <w:r w:rsidR="000B65A9" w:rsidRPr="001517FB">
        <w:rPr>
          <w:rFonts w:cs="Times New Roman"/>
          <w:szCs w:val="28"/>
        </w:rPr>
        <w:t xml:space="preserve">організація та проведення спільних тренінгів, семінарів, конференцій та інших заходів </w:t>
      </w:r>
      <w:r w:rsidR="009809FE">
        <w:rPr>
          <w:rFonts w:cs="Times New Roman"/>
          <w:szCs w:val="28"/>
        </w:rPr>
        <w:t>і</w:t>
      </w:r>
      <w:r w:rsidR="000B65A9" w:rsidRPr="001517FB">
        <w:rPr>
          <w:rFonts w:cs="Times New Roman"/>
          <w:szCs w:val="28"/>
        </w:rPr>
        <w:t>з метою підвищення кваліфікації</w:t>
      </w:r>
      <w:r w:rsidR="009809FE">
        <w:rPr>
          <w:rFonts w:cs="Times New Roman"/>
          <w:szCs w:val="28"/>
        </w:rPr>
        <w:t xml:space="preserve"> працівників органів прокуратури та правоохоронних органів</w:t>
      </w:r>
      <w:r w:rsidR="000B65A9" w:rsidRPr="001517FB">
        <w:rPr>
          <w:rFonts w:cs="Times New Roman"/>
          <w:szCs w:val="28"/>
        </w:rPr>
        <w:t>;</w:t>
      </w:r>
    </w:p>
    <w:p w:rsidR="000B65A9" w:rsidRPr="001517FB" w:rsidRDefault="00C2519A" w:rsidP="000B65A9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B65A9" w:rsidRPr="001517FB">
        <w:rPr>
          <w:rFonts w:cs="Times New Roman"/>
          <w:szCs w:val="28"/>
        </w:rPr>
        <w:t xml:space="preserve">розробка пропозицій з питань удосконалення системи кримінальної юстиції та правового регулювання у сфері протидії </w:t>
      </w:r>
      <w:r w:rsidR="004D0677" w:rsidRPr="001517FB">
        <w:rPr>
          <w:rFonts w:cs="Times New Roman"/>
          <w:szCs w:val="28"/>
        </w:rPr>
        <w:t>злочинності</w:t>
      </w:r>
      <w:r w:rsidR="000B65A9" w:rsidRPr="001517FB">
        <w:rPr>
          <w:rFonts w:cs="Times New Roman"/>
          <w:szCs w:val="28"/>
        </w:rPr>
        <w:t>;</w:t>
      </w:r>
    </w:p>
    <w:p w:rsidR="000B65A9" w:rsidRPr="001517FB" w:rsidRDefault="00C2519A" w:rsidP="000B65A9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B65A9" w:rsidRPr="001517FB">
        <w:rPr>
          <w:rFonts w:cs="Times New Roman"/>
          <w:szCs w:val="28"/>
        </w:rPr>
        <w:t>ініціювання</w:t>
      </w:r>
      <w:r w:rsidR="00183C2E" w:rsidRPr="001517FB">
        <w:rPr>
          <w:rFonts w:cs="Times New Roman"/>
          <w:szCs w:val="28"/>
        </w:rPr>
        <w:t xml:space="preserve"> проведення</w:t>
      </w:r>
      <w:r w:rsidR="000B65A9" w:rsidRPr="001517FB">
        <w:rPr>
          <w:rFonts w:cs="Times New Roman"/>
          <w:szCs w:val="28"/>
        </w:rPr>
        <w:t xml:space="preserve"> наукових досліджень у сфері протидії злочинності.</w:t>
      </w:r>
    </w:p>
    <w:p w:rsidR="000B65A9" w:rsidRPr="001517FB" w:rsidRDefault="000B65A9" w:rsidP="000B65A9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szCs w:val="28"/>
        </w:rPr>
        <w:t xml:space="preserve">За наявності підстав керівництвом органів </w:t>
      </w:r>
      <w:r w:rsidRPr="00391E00">
        <w:rPr>
          <w:rFonts w:cs="Times New Roman"/>
          <w:szCs w:val="28"/>
        </w:rPr>
        <w:t>прокуратури</w:t>
      </w:r>
      <w:r w:rsidR="00475C2D" w:rsidRPr="00391E00">
        <w:rPr>
          <w:rFonts w:cs="Times New Roman"/>
          <w:szCs w:val="28"/>
        </w:rPr>
        <w:t xml:space="preserve"> </w:t>
      </w:r>
      <w:r w:rsidR="00C177E6" w:rsidRPr="00391E00">
        <w:rPr>
          <w:rFonts w:cs="Times New Roman"/>
          <w:szCs w:val="28"/>
        </w:rPr>
        <w:t xml:space="preserve">за участі </w:t>
      </w:r>
      <w:r w:rsidRPr="001517FB">
        <w:rPr>
          <w:rFonts w:cs="Times New Roman"/>
          <w:szCs w:val="28"/>
        </w:rPr>
        <w:t xml:space="preserve">правоохоронних </w:t>
      </w:r>
      <w:r w:rsidR="00E35048" w:rsidRPr="001517FB">
        <w:rPr>
          <w:rFonts w:cs="Times New Roman"/>
          <w:szCs w:val="28"/>
        </w:rPr>
        <w:t xml:space="preserve">та інших державних </w:t>
      </w:r>
      <w:r w:rsidRPr="001517FB">
        <w:rPr>
          <w:rFonts w:cs="Times New Roman"/>
          <w:szCs w:val="28"/>
        </w:rPr>
        <w:t xml:space="preserve">органів відповідного рівня </w:t>
      </w:r>
      <w:r w:rsidR="00E35048" w:rsidRPr="001517FB">
        <w:rPr>
          <w:rFonts w:cs="Times New Roman"/>
          <w:szCs w:val="28"/>
        </w:rPr>
        <w:t xml:space="preserve">можуть </w:t>
      </w:r>
      <w:r w:rsidRPr="001517FB">
        <w:rPr>
          <w:rFonts w:cs="Times New Roman"/>
          <w:szCs w:val="28"/>
        </w:rPr>
        <w:t>провод</w:t>
      </w:r>
      <w:r w:rsidR="00E35048" w:rsidRPr="001517FB">
        <w:rPr>
          <w:rFonts w:cs="Times New Roman"/>
          <w:szCs w:val="28"/>
        </w:rPr>
        <w:t xml:space="preserve">итися </w:t>
      </w:r>
      <w:r w:rsidRPr="001517FB">
        <w:rPr>
          <w:rFonts w:cs="Times New Roman"/>
          <w:szCs w:val="28"/>
        </w:rPr>
        <w:t>інші узгоджені заходи у встановленому законодавством порядку.</w:t>
      </w:r>
    </w:p>
    <w:p w:rsidR="00320C8A" w:rsidRPr="00C7401A" w:rsidRDefault="00320C8A" w:rsidP="00051DDE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1</w:t>
      </w:r>
      <w:r w:rsidR="00E83F33">
        <w:rPr>
          <w:rFonts w:cs="Times New Roman"/>
          <w:b/>
          <w:szCs w:val="28"/>
        </w:rPr>
        <w:t>0</w:t>
      </w:r>
      <w:r w:rsidR="00C44FC3">
        <w:rPr>
          <w:rFonts w:cs="Times New Roman"/>
          <w:b/>
          <w:szCs w:val="28"/>
        </w:rPr>
        <w:t>.</w:t>
      </w:r>
      <w:r w:rsidR="00051DDE" w:rsidRPr="001517FB">
        <w:rPr>
          <w:rFonts w:cs="Times New Roman"/>
          <w:szCs w:val="28"/>
        </w:rPr>
        <w:tab/>
      </w:r>
      <w:r w:rsidR="00475C2D" w:rsidRPr="001517FB">
        <w:rPr>
          <w:rFonts w:cs="Times New Roman"/>
          <w:szCs w:val="28"/>
        </w:rPr>
        <w:t xml:space="preserve">Вибір форм </w:t>
      </w:r>
      <w:r w:rsidR="00E35048" w:rsidRPr="001517FB">
        <w:rPr>
          <w:rFonts w:cs="Times New Roman"/>
          <w:szCs w:val="28"/>
        </w:rPr>
        <w:t xml:space="preserve">та періодичності здійснення заходів </w:t>
      </w:r>
      <w:r w:rsidR="000D7FE7">
        <w:rPr>
          <w:rFonts w:cs="Times New Roman"/>
          <w:szCs w:val="28"/>
        </w:rPr>
        <w:t>і</w:t>
      </w:r>
      <w:r w:rsidR="00E35048" w:rsidRPr="001517FB">
        <w:rPr>
          <w:rFonts w:cs="Times New Roman"/>
          <w:szCs w:val="28"/>
        </w:rPr>
        <w:t xml:space="preserve">з координації діяльності правоохоронних органів у сфері протидії злочинності </w:t>
      </w:r>
      <w:r w:rsidR="008E3C16" w:rsidRPr="001517FB">
        <w:rPr>
          <w:rFonts w:cs="Times New Roman"/>
          <w:szCs w:val="28"/>
        </w:rPr>
        <w:t>забезпечується</w:t>
      </w:r>
      <w:r w:rsidRPr="001517FB">
        <w:rPr>
          <w:rFonts w:cs="Times New Roman"/>
          <w:szCs w:val="28"/>
        </w:rPr>
        <w:t xml:space="preserve"> </w:t>
      </w:r>
      <w:r w:rsidR="00795C3B" w:rsidRPr="001517FB">
        <w:rPr>
          <w:rFonts w:cs="Times New Roman"/>
          <w:szCs w:val="28"/>
        </w:rPr>
        <w:t>керівництвом</w:t>
      </w:r>
      <w:r w:rsidR="00795C3B" w:rsidRPr="001517FB">
        <w:rPr>
          <w:rFonts w:cs="Times New Roman"/>
          <w:color w:val="FF0000"/>
          <w:szCs w:val="28"/>
        </w:rPr>
        <w:t xml:space="preserve"> </w:t>
      </w:r>
      <w:r w:rsidR="00795C3B" w:rsidRPr="001517FB">
        <w:rPr>
          <w:rFonts w:cs="Times New Roman"/>
          <w:szCs w:val="28"/>
        </w:rPr>
        <w:t xml:space="preserve">відповідного органу прокуратури з урахуванням пропозицій керівництва правоохоронних органів, а також </w:t>
      </w:r>
      <w:r w:rsidRPr="001517FB">
        <w:rPr>
          <w:rFonts w:cs="Times New Roman"/>
          <w:szCs w:val="28"/>
        </w:rPr>
        <w:t xml:space="preserve">сукупності об’єктивних </w:t>
      </w:r>
      <w:r w:rsidR="00795C3B" w:rsidRPr="001517FB">
        <w:rPr>
          <w:rFonts w:cs="Times New Roman"/>
          <w:szCs w:val="28"/>
        </w:rPr>
        <w:t>чинників</w:t>
      </w:r>
      <w:r w:rsidRPr="001517FB">
        <w:rPr>
          <w:rFonts w:cs="Times New Roman"/>
          <w:szCs w:val="28"/>
        </w:rPr>
        <w:t xml:space="preserve">, </w:t>
      </w:r>
      <w:r w:rsidR="00397EF4" w:rsidRPr="001517FB">
        <w:rPr>
          <w:rFonts w:cs="Times New Roman"/>
          <w:szCs w:val="28"/>
        </w:rPr>
        <w:t xml:space="preserve">які </w:t>
      </w:r>
      <w:r w:rsidRPr="001517FB">
        <w:rPr>
          <w:rFonts w:cs="Times New Roman"/>
          <w:szCs w:val="28"/>
        </w:rPr>
        <w:t xml:space="preserve">характеризують стан, структуру, динаміку </w:t>
      </w:r>
      <w:r w:rsidR="004D0677" w:rsidRPr="001517FB">
        <w:rPr>
          <w:rFonts w:cs="Times New Roman"/>
          <w:szCs w:val="28"/>
        </w:rPr>
        <w:t>злочинності</w:t>
      </w:r>
      <w:r w:rsidRPr="001517FB">
        <w:rPr>
          <w:rFonts w:cs="Times New Roman"/>
          <w:szCs w:val="28"/>
        </w:rPr>
        <w:t xml:space="preserve">, </w:t>
      </w:r>
      <w:r w:rsidR="00397EF4" w:rsidRPr="001517FB">
        <w:rPr>
          <w:rFonts w:cs="Times New Roman"/>
          <w:szCs w:val="28"/>
        </w:rPr>
        <w:t>інших</w:t>
      </w:r>
      <w:r w:rsidRPr="001517FB">
        <w:rPr>
          <w:rFonts w:cs="Times New Roman"/>
          <w:szCs w:val="28"/>
        </w:rPr>
        <w:t xml:space="preserve"> факторів, що </w:t>
      </w:r>
      <w:r w:rsidR="000F313B" w:rsidRPr="001517FB">
        <w:rPr>
          <w:rFonts w:cs="Times New Roman"/>
          <w:szCs w:val="28"/>
        </w:rPr>
        <w:t xml:space="preserve">впливають на </w:t>
      </w:r>
      <w:r w:rsidRPr="001517FB">
        <w:rPr>
          <w:rFonts w:cs="Times New Roman"/>
          <w:szCs w:val="28"/>
        </w:rPr>
        <w:t>вчиненн</w:t>
      </w:r>
      <w:r w:rsidR="000F313B" w:rsidRPr="001517FB">
        <w:rPr>
          <w:rFonts w:cs="Times New Roman"/>
          <w:szCs w:val="28"/>
        </w:rPr>
        <w:t>я</w:t>
      </w:r>
      <w:r w:rsidRPr="001517FB">
        <w:rPr>
          <w:rFonts w:cs="Times New Roman"/>
          <w:szCs w:val="28"/>
        </w:rPr>
        <w:t xml:space="preserve"> </w:t>
      </w:r>
      <w:r w:rsidRPr="00C7401A">
        <w:rPr>
          <w:rFonts w:cs="Times New Roman"/>
          <w:szCs w:val="28"/>
        </w:rPr>
        <w:t>кримінальних правопорушень.</w:t>
      </w:r>
    </w:p>
    <w:p w:rsidR="00320C8A" w:rsidRPr="00C7401A" w:rsidRDefault="00E83F33" w:rsidP="006A6301">
      <w:pPr>
        <w:tabs>
          <w:tab w:val="right" w:pos="9638"/>
        </w:tabs>
        <w:spacing w:after="12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11</w:t>
      </w:r>
      <w:r w:rsidR="006A6301" w:rsidRPr="00C7401A">
        <w:rPr>
          <w:rFonts w:cs="Times New Roman"/>
          <w:b/>
          <w:szCs w:val="28"/>
        </w:rPr>
        <w:t xml:space="preserve">. </w:t>
      </w:r>
      <w:r w:rsidR="006A6301" w:rsidRPr="00C7401A">
        <w:rPr>
          <w:rFonts w:cs="Times New Roman"/>
          <w:szCs w:val="28"/>
        </w:rPr>
        <w:t>За взаємною згодою суб’єктів координаційної діяльності відповідні заходи можуть здійснюватися у режимі відеоконференцзв’язку або із застосуванням інших засобів комунікації з додержанням вимог законодавства щодо захисту інформації.</w:t>
      </w:r>
      <w:r w:rsidR="006A6301" w:rsidRPr="00C7401A">
        <w:rPr>
          <w:rFonts w:cs="Times New Roman"/>
          <w:b/>
          <w:szCs w:val="28"/>
        </w:rPr>
        <w:tab/>
      </w:r>
    </w:p>
    <w:p w:rsidR="000D1D14" w:rsidRPr="00C7401A" w:rsidRDefault="000D1D14" w:rsidP="000D54B0">
      <w:pPr>
        <w:tabs>
          <w:tab w:val="left" w:pos="1276"/>
        </w:tabs>
        <w:spacing w:before="300" w:after="120"/>
        <w:ind w:firstLine="709"/>
        <w:rPr>
          <w:rFonts w:cs="Times New Roman"/>
          <w:b/>
          <w:szCs w:val="28"/>
        </w:rPr>
      </w:pPr>
      <w:r w:rsidRPr="00C7401A">
        <w:rPr>
          <w:rFonts w:cs="Times New Roman"/>
          <w:b/>
          <w:szCs w:val="28"/>
        </w:rPr>
        <w:t>II.</w:t>
      </w:r>
      <w:r w:rsidR="00B33907" w:rsidRPr="00C7401A">
        <w:rPr>
          <w:rFonts w:cs="Times New Roman"/>
          <w:b/>
          <w:szCs w:val="28"/>
        </w:rPr>
        <w:tab/>
      </w:r>
      <w:r w:rsidR="000B65A9" w:rsidRPr="00C7401A">
        <w:rPr>
          <w:rFonts w:cs="Times New Roman"/>
          <w:b/>
          <w:szCs w:val="28"/>
        </w:rPr>
        <w:t>П</w:t>
      </w:r>
      <w:r w:rsidRPr="00C7401A">
        <w:rPr>
          <w:rFonts w:cs="Times New Roman"/>
          <w:b/>
          <w:szCs w:val="28"/>
        </w:rPr>
        <w:t>роведення координаційних нарад</w:t>
      </w:r>
      <w:r w:rsidR="003E33FF" w:rsidRPr="00C7401A">
        <w:rPr>
          <w:rFonts w:cs="Times New Roman"/>
          <w:b/>
          <w:szCs w:val="28"/>
        </w:rPr>
        <w:t xml:space="preserve"> </w:t>
      </w:r>
      <w:r w:rsidR="000D7FE7">
        <w:rPr>
          <w:rFonts w:cs="Times New Roman"/>
          <w:b/>
          <w:szCs w:val="28"/>
        </w:rPr>
        <w:t>і</w:t>
      </w:r>
      <w:r w:rsidR="003E33FF" w:rsidRPr="00C7401A">
        <w:rPr>
          <w:rFonts w:cs="Times New Roman"/>
          <w:b/>
          <w:szCs w:val="28"/>
        </w:rPr>
        <w:t>з кер</w:t>
      </w:r>
      <w:r w:rsidR="00F32B67" w:rsidRPr="00C7401A">
        <w:rPr>
          <w:rFonts w:cs="Times New Roman"/>
          <w:b/>
          <w:szCs w:val="28"/>
        </w:rPr>
        <w:t>івниками правоохоронних органів</w:t>
      </w:r>
    </w:p>
    <w:p w:rsidR="000D1D14" w:rsidRPr="00C7401A" w:rsidRDefault="000D1D14" w:rsidP="00051DDE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C7401A">
        <w:rPr>
          <w:rFonts w:cs="Times New Roman"/>
          <w:b/>
          <w:szCs w:val="28"/>
        </w:rPr>
        <w:t>1.</w:t>
      </w:r>
      <w:r w:rsidR="00051DDE" w:rsidRPr="00C7401A">
        <w:rPr>
          <w:rFonts w:cs="Times New Roman"/>
          <w:szCs w:val="28"/>
        </w:rPr>
        <w:tab/>
      </w:r>
      <w:r w:rsidRPr="00C7401A">
        <w:rPr>
          <w:rFonts w:cs="Times New Roman"/>
          <w:szCs w:val="28"/>
        </w:rPr>
        <w:t>На розгляд координаційних нарад виносяться питання, пов’язані з ви</w:t>
      </w:r>
      <w:r w:rsidR="001F627F" w:rsidRPr="00C7401A">
        <w:rPr>
          <w:rFonts w:cs="Times New Roman"/>
          <w:szCs w:val="28"/>
        </w:rPr>
        <w:t xml:space="preserve">конанням </w:t>
      </w:r>
      <w:r w:rsidRPr="00C7401A">
        <w:rPr>
          <w:rFonts w:cs="Times New Roman"/>
          <w:szCs w:val="28"/>
        </w:rPr>
        <w:t xml:space="preserve">завдань, </w:t>
      </w:r>
      <w:r w:rsidR="009B3E53" w:rsidRPr="00C7401A">
        <w:rPr>
          <w:rFonts w:cs="Times New Roman"/>
          <w:szCs w:val="28"/>
        </w:rPr>
        <w:t xml:space="preserve">визначених пунктом </w:t>
      </w:r>
      <w:r w:rsidR="00E83F33">
        <w:rPr>
          <w:rFonts w:cs="Times New Roman"/>
          <w:szCs w:val="28"/>
        </w:rPr>
        <w:t>6</w:t>
      </w:r>
      <w:r w:rsidRPr="00C7401A">
        <w:rPr>
          <w:rFonts w:cs="Times New Roman"/>
          <w:szCs w:val="28"/>
        </w:rPr>
        <w:t xml:space="preserve"> </w:t>
      </w:r>
      <w:r w:rsidR="00CB7D2B" w:rsidRPr="00C7401A">
        <w:rPr>
          <w:rFonts w:cs="Times New Roman"/>
          <w:szCs w:val="28"/>
        </w:rPr>
        <w:t>р</w:t>
      </w:r>
      <w:r w:rsidRPr="00C7401A">
        <w:rPr>
          <w:rFonts w:cs="Times New Roman"/>
          <w:szCs w:val="28"/>
        </w:rPr>
        <w:t>озділу І цього Порядку, що потребують комплексного вирішення за умови узгодженості дій органів прокуратури та правоохоронних органів.</w:t>
      </w:r>
    </w:p>
    <w:p w:rsidR="000D1D14" w:rsidRPr="00C7401A" w:rsidRDefault="000D1D14" w:rsidP="00051DDE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C7401A">
        <w:rPr>
          <w:rFonts w:cs="Times New Roman"/>
          <w:b/>
          <w:szCs w:val="28"/>
        </w:rPr>
        <w:t>2.</w:t>
      </w:r>
      <w:r w:rsidR="00051DDE" w:rsidRPr="00C7401A">
        <w:rPr>
          <w:rFonts w:cs="Times New Roman"/>
          <w:szCs w:val="28"/>
        </w:rPr>
        <w:tab/>
      </w:r>
      <w:r w:rsidR="00183C2E" w:rsidRPr="00C7401A">
        <w:rPr>
          <w:rFonts w:cs="Times New Roman"/>
          <w:szCs w:val="28"/>
        </w:rPr>
        <w:t>Керівник</w:t>
      </w:r>
      <w:r w:rsidR="009B3E53" w:rsidRPr="00C7401A">
        <w:rPr>
          <w:rFonts w:cs="Times New Roman"/>
          <w:szCs w:val="28"/>
        </w:rPr>
        <w:t xml:space="preserve"> </w:t>
      </w:r>
      <w:r w:rsidR="00AD6C7B" w:rsidRPr="00C7401A">
        <w:rPr>
          <w:rFonts w:cs="Times New Roman"/>
          <w:szCs w:val="28"/>
        </w:rPr>
        <w:t>орган</w:t>
      </w:r>
      <w:r w:rsidR="003B4A46" w:rsidRPr="00C7401A">
        <w:rPr>
          <w:rFonts w:cs="Times New Roman"/>
          <w:szCs w:val="28"/>
        </w:rPr>
        <w:t>у</w:t>
      </w:r>
      <w:r w:rsidR="00AD6C7B" w:rsidRPr="00C7401A">
        <w:rPr>
          <w:rFonts w:cs="Times New Roman"/>
          <w:szCs w:val="28"/>
        </w:rPr>
        <w:t xml:space="preserve"> </w:t>
      </w:r>
      <w:r w:rsidRPr="00C7401A">
        <w:rPr>
          <w:rFonts w:cs="Times New Roman"/>
          <w:szCs w:val="28"/>
        </w:rPr>
        <w:t xml:space="preserve">прокуратури при підготовці до проведення координаційної наради </w:t>
      </w:r>
      <w:r w:rsidR="000B65A9" w:rsidRPr="00C7401A">
        <w:rPr>
          <w:rFonts w:cs="Times New Roman"/>
          <w:szCs w:val="28"/>
        </w:rPr>
        <w:t xml:space="preserve">організовує та </w:t>
      </w:r>
      <w:r w:rsidRPr="00C7401A">
        <w:rPr>
          <w:rFonts w:cs="Times New Roman"/>
          <w:szCs w:val="28"/>
        </w:rPr>
        <w:t>забезпечу</w:t>
      </w:r>
      <w:r w:rsidR="003B4A46" w:rsidRPr="00C7401A">
        <w:rPr>
          <w:rFonts w:cs="Times New Roman"/>
          <w:szCs w:val="28"/>
        </w:rPr>
        <w:t>є</w:t>
      </w:r>
      <w:r w:rsidRPr="00C7401A">
        <w:rPr>
          <w:rFonts w:cs="Times New Roman"/>
          <w:szCs w:val="28"/>
        </w:rPr>
        <w:t>:</w:t>
      </w:r>
    </w:p>
    <w:p w:rsidR="00AD6C7B" w:rsidRPr="00C7401A" w:rsidRDefault="000D7FE7" w:rsidP="002D4611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D1D14" w:rsidRPr="00C7401A">
        <w:rPr>
          <w:rFonts w:cs="Times New Roman"/>
          <w:szCs w:val="28"/>
        </w:rPr>
        <w:t>визначення у взаємодії з керівни</w:t>
      </w:r>
      <w:r w:rsidR="0009401C" w:rsidRPr="00C7401A">
        <w:rPr>
          <w:rFonts w:cs="Times New Roman"/>
          <w:szCs w:val="28"/>
        </w:rPr>
        <w:t xml:space="preserve">цтвом </w:t>
      </w:r>
      <w:r w:rsidR="000D1D14" w:rsidRPr="00C7401A">
        <w:rPr>
          <w:rFonts w:cs="Times New Roman"/>
          <w:szCs w:val="28"/>
        </w:rPr>
        <w:t xml:space="preserve">правоохоронних органів </w:t>
      </w:r>
      <w:r w:rsidR="00611A9C" w:rsidRPr="00C7401A">
        <w:rPr>
          <w:rFonts w:cs="Times New Roman"/>
          <w:szCs w:val="28"/>
        </w:rPr>
        <w:t xml:space="preserve"> </w:t>
      </w:r>
      <w:r w:rsidR="000D1D14" w:rsidRPr="00C7401A">
        <w:rPr>
          <w:rFonts w:cs="Times New Roman"/>
          <w:szCs w:val="28"/>
        </w:rPr>
        <w:t xml:space="preserve">питань для обговорення на нараді, дати </w:t>
      </w:r>
      <w:r>
        <w:rPr>
          <w:rFonts w:cs="Times New Roman"/>
          <w:szCs w:val="28"/>
        </w:rPr>
        <w:t>і</w:t>
      </w:r>
      <w:r w:rsidR="000D1D14" w:rsidRPr="00C7401A">
        <w:rPr>
          <w:rFonts w:cs="Times New Roman"/>
          <w:szCs w:val="28"/>
        </w:rPr>
        <w:t xml:space="preserve"> місця її проведення, складу учасників</w:t>
      </w:r>
      <w:r w:rsidR="007A75C4" w:rsidRPr="00C7401A">
        <w:rPr>
          <w:rFonts w:cs="Times New Roman"/>
          <w:szCs w:val="28"/>
        </w:rPr>
        <w:t xml:space="preserve"> та</w:t>
      </w:r>
      <w:r w:rsidR="000D1D14" w:rsidRPr="00C7401A">
        <w:rPr>
          <w:rFonts w:cs="Times New Roman"/>
          <w:szCs w:val="28"/>
        </w:rPr>
        <w:t xml:space="preserve"> запрошених</w:t>
      </w:r>
      <w:r w:rsidR="00AD6C7B" w:rsidRPr="00C7401A">
        <w:rPr>
          <w:rFonts w:cs="Times New Roman"/>
          <w:szCs w:val="28"/>
        </w:rPr>
        <w:t>;</w:t>
      </w:r>
    </w:p>
    <w:p w:rsidR="005722E3" w:rsidRPr="00C7401A" w:rsidRDefault="000D7FE7" w:rsidP="002D4611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D1D14" w:rsidRPr="00C7401A">
        <w:rPr>
          <w:rFonts w:cs="Times New Roman"/>
          <w:szCs w:val="28"/>
        </w:rPr>
        <w:t>збирання</w:t>
      </w:r>
      <w:r w:rsidR="001E7F6A" w:rsidRPr="00C7401A">
        <w:rPr>
          <w:rFonts w:cs="Times New Roman"/>
          <w:szCs w:val="28"/>
        </w:rPr>
        <w:t xml:space="preserve">, у тому числі шляхом </w:t>
      </w:r>
      <w:r w:rsidR="00F32B67" w:rsidRPr="00C7401A">
        <w:rPr>
          <w:rFonts w:cs="Times New Roman"/>
          <w:szCs w:val="28"/>
        </w:rPr>
        <w:t>отримання</w:t>
      </w:r>
      <w:r w:rsidR="001E7F6A" w:rsidRPr="00C7401A">
        <w:rPr>
          <w:rFonts w:cs="Times New Roman"/>
          <w:szCs w:val="28"/>
        </w:rPr>
        <w:t xml:space="preserve"> від правоохоронних органів</w:t>
      </w:r>
      <w:r>
        <w:rPr>
          <w:rFonts w:cs="Times New Roman"/>
          <w:szCs w:val="28"/>
        </w:rPr>
        <w:t xml:space="preserve">, </w:t>
      </w:r>
      <w:r w:rsidR="000B65A9" w:rsidRPr="00C7401A">
        <w:rPr>
          <w:rFonts w:cs="Times New Roman"/>
          <w:szCs w:val="28"/>
        </w:rPr>
        <w:t>необхідних для проведення наради</w:t>
      </w:r>
      <w:r w:rsidR="001E7F6A" w:rsidRPr="00C7401A">
        <w:rPr>
          <w:rFonts w:cs="Times New Roman"/>
          <w:szCs w:val="28"/>
        </w:rPr>
        <w:t xml:space="preserve"> </w:t>
      </w:r>
      <w:r w:rsidR="007D583A" w:rsidRPr="00C7401A">
        <w:rPr>
          <w:rFonts w:cs="Times New Roman"/>
          <w:szCs w:val="28"/>
        </w:rPr>
        <w:t xml:space="preserve">довідкових, </w:t>
      </w:r>
      <w:r w:rsidR="00707283" w:rsidRPr="00C7401A">
        <w:rPr>
          <w:rFonts w:cs="Times New Roman"/>
          <w:szCs w:val="28"/>
        </w:rPr>
        <w:t>інформаційно-</w:t>
      </w:r>
      <w:r w:rsidR="007D583A" w:rsidRPr="00C7401A">
        <w:rPr>
          <w:rFonts w:cs="Times New Roman"/>
          <w:szCs w:val="28"/>
        </w:rPr>
        <w:t xml:space="preserve">аналітичних та інших </w:t>
      </w:r>
      <w:r w:rsidR="000D1D14" w:rsidRPr="00C7401A">
        <w:rPr>
          <w:rFonts w:cs="Times New Roman"/>
          <w:szCs w:val="28"/>
        </w:rPr>
        <w:t xml:space="preserve">матеріалів, статистичних та оперативних даних щодо тенденцій у сфері протидії </w:t>
      </w:r>
      <w:r w:rsidR="004D0677" w:rsidRPr="00C7401A">
        <w:rPr>
          <w:rFonts w:cs="Times New Roman"/>
          <w:szCs w:val="28"/>
        </w:rPr>
        <w:t>злочинності</w:t>
      </w:r>
      <w:r w:rsidR="000B65A9" w:rsidRPr="00C7401A">
        <w:rPr>
          <w:rFonts w:cs="Times New Roman"/>
          <w:szCs w:val="28"/>
        </w:rPr>
        <w:t>, її динаміці та структурі</w:t>
      </w:r>
      <w:r w:rsidR="000D1D14" w:rsidRPr="00C7401A">
        <w:rPr>
          <w:rFonts w:cs="Times New Roman"/>
          <w:szCs w:val="28"/>
        </w:rPr>
        <w:t>;</w:t>
      </w:r>
    </w:p>
    <w:p w:rsidR="000D1D14" w:rsidRPr="00C7401A" w:rsidRDefault="000D7FE7" w:rsidP="002D4611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>
        <w:rPr>
          <w:rFonts w:cs="Times New Roman"/>
          <w:szCs w:val="28"/>
        </w:rPr>
        <w:tab/>
      </w:r>
      <w:r w:rsidR="00ED105B" w:rsidRPr="00C7401A">
        <w:rPr>
          <w:rFonts w:cs="Times New Roman"/>
          <w:szCs w:val="28"/>
        </w:rPr>
        <w:t xml:space="preserve">опрацювання та </w:t>
      </w:r>
      <w:r w:rsidR="001E7F6A" w:rsidRPr="00C7401A">
        <w:rPr>
          <w:rFonts w:cs="Times New Roman"/>
          <w:szCs w:val="28"/>
        </w:rPr>
        <w:t xml:space="preserve">систематизацію </w:t>
      </w:r>
      <w:r w:rsidR="000D1D14" w:rsidRPr="00C7401A">
        <w:rPr>
          <w:rFonts w:cs="Times New Roman"/>
          <w:szCs w:val="28"/>
        </w:rPr>
        <w:t>наявної інформації, пропозицій керівни</w:t>
      </w:r>
      <w:r w:rsidR="0009401C" w:rsidRPr="00C7401A">
        <w:rPr>
          <w:rFonts w:cs="Times New Roman"/>
          <w:szCs w:val="28"/>
        </w:rPr>
        <w:t xml:space="preserve">цтва </w:t>
      </w:r>
      <w:r w:rsidR="000D1D14" w:rsidRPr="00C7401A">
        <w:rPr>
          <w:rFonts w:cs="Times New Roman"/>
          <w:szCs w:val="28"/>
        </w:rPr>
        <w:t xml:space="preserve">правоохоронних органів </w:t>
      </w:r>
      <w:r>
        <w:rPr>
          <w:rFonts w:cs="Times New Roman"/>
          <w:szCs w:val="28"/>
        </w:rPr>
        <w:t>і</w:t>
      </w:r>
      <w:r w:rsidR="000D1D14" w:rsidRPr="00C7401A">
        <w:rPr>
          <w:rFonts w:cs="Times New Roman"/>
          <w:szCs w:val="28"/>
        </w:rPr>
        <w:t xml:space="preserve">з питань, які підлягають розгляду, </w:t>
      </w:r>
      <w:r>
        <w:rPr>
          <w:rFonts w:cs="Times New Roman"/>
          <w:szCs w:val="28"/>
        </w:rPr>
        <w:t>а також</w:t>
      </w:r>
      <w:r w:rsidR="000D1D14" w:rsidRPr="00C7401A">
        <w:rPr>
          <w:rFonts w:cs="Times New Roman"/>
          <w:szCs w:val="28"/>
        </w:rPr>
        <w:t xml:space="preserve"> складання узагальнених аналітичних документів;</w:t>
      </w:r>
    </w:p>
    <w:p w:rsidR="000D1D14" w:rsidRPr="00C7401A" w:rsidRDefault="000D7FE7" w:rsidP="002D4611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D1D14" w:rsidRPr="00C7401A">
        <w:rPr>
          <w:rFonts w:cs="Times New Roman"/>
          <w:szCs w:val="28"/>
        </w:rPr>
        <w:t xml:space="preserve">формування порядку денного наради та доведення його </w:t>
      </w:r>
      <w:r>
        <w:rPr>
          <w:rFonts w:cs="Times New Roman"/>
          <w:szCs w:val="28"/>
        </w:rPr>
        <w:t xml:space="preserve">до відома </w:t>
      </w:r>
      <w:r w:rsidR="000D1D14" w:rsidRPr="00C7401A">
        <w:rPr>
          <w:rFonts w:cs="Times New Roman"/>
          <w:szCs w:val="28"/>
        </w:rPr>
        <w:t>керівни</w:t>
      </w:r>
      <w:r w:rsidR="0009401C" w:rsidRPr="00C7401A">
        <w:rPr>
          <w:rFonts w:cs="Times New Roman"/>
          <w:szCs w:val="28"/>
        </w:rPr>
        <w:t>цтв</w:t>
      </w:r>
      <w:r>
        <w:rPr>
          <w:rFonts w:cs="Times New Roman"/>
          <w:szCs w:val="28"/>
        </w:rPr>
        <w:t>а</w:t>
      </w:r>
      <w:r w:rsidR="0009401C" w:rsidRPr="00C7401A">
        <w:rPr>
          <w:rFonts w:cs="Times New Roman"/>
          <w:szCs w:val="28"/>
        </w:rPr>
        <w:t xml:space="preserve"> </w:t>
      </w:r>
      <w:r w:rsidR="000D1D14" w:rsidRPr="00C7401A">
        <w:rPr>
          <w:rFonts w:cs="Times New Roman"/>
          <w:szCs w:val="28"/>
        </w:rPr>
        <w:t>відповідних правоохоронних органів;</w:t>
      </w:r>
    </w:p>
    <w:p w:rsidR="000D1D14" w:rsidRPr="00C7401A" w:rsidRDefault="000D7FE7" w:rsidP="002D4611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D1D14" w:rsidRPr="00C7401A">
        <w:rPr>
          <w:rFonts w:cs="Times New Roman"/>
          <w:szCs w:val="28"/>
        </w:rPr>
        <w:t xml:space="preserve">розробку спільних </w:t>
      </w:r>
      <w:r w:rsidR="005930B4" w:rsidRPr="00C7401A">
        <w:rPr>
          <w:rFonts w:cs="Times New Roman"/>
          <w:szCs w:val="28"/>
        </w:rPr>
        <w:t xml:space="preserve">узгоджених </w:t>
      </w:r>
      <w:r w:rsidR="000D1D14" w:rsidRPr="00C7401A">
        <w:rPr>
          <w:rFonts w:cs="Times New Roman"/>
          <w:szCs w:val="28"/>
        </w:rPr>
        <w:t>заходів</w:t>
      </w:r>
      <w:r w:rsidR="001F627F" w:rsidRPr="00C7401A">
        <w:rPr>
          <w:rFonts w:cs="Times New Roman"/>
          <w:szCs w:val="28"/>
        </w:rPr>
        <w:t xml:space="preserve"> та</w:t>
      </w:r>
      <w:r w:rsidR="000D1D14" w:rsidRPr="00C7401A">
        <w:rPr>
          <w:rFonts w:cs="Times New Roman"/>
          <w:szCs w:val="28"/>
        </w:rPr>
        <w:t xml:space="preserve"> складання про</w:t>
      </w:r>
      <w:r w:rsidR="00687B7D" w:rsidRPr="00C7401A">
        <w:rPr>
          <w:rFonts w:cs="Times New Roman"/>
          <w:szCs w:val="28"/>
        </w:rPr>
        <w:t>є</w:t>
      </w:r>
      <w:r w:rsidR="000D1D14" w:rsidRPr="00C7401A">
        <w:rPr>
          <w:rFonts w:cs="Times New Roman"/>
          <w:szCs w:val="28"/>
        </w:rPr>
        <w:t xml:space="preserve">кту </w:t>
      </w:r>
      <w:r w:rsidR="009B3E53" w:rsidRPr="00C7401A">
        <w:rPr>
          <w:rFonts w:cs="Times New Roman"/>
          <w:szCs w:val="28"/>
        </w:rPr>
        <w:t xml:space="preserve">постанови </w:t>
      </w:r>
      <w:r w:rsidR="000D1D14" w:rsidRPr="00C7401A">
        <w:rPr>
          <w:rFonts w:cs="Times New Roman"/>
          <w:szCs w:val="28"/>
        </w:rPr>
        <w:t>координаційної наради;</w:t>
      </w:r>
    </w:p>
    <w:p w:rsidR="00687B7D" w:rsidRPr="00C7401A" w:rsidRDefault="000D7FE7" w:rsidP="00ED105B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D1D14" w:rsidRPr="00C7401A">
        <w:rPr>
          <w:rFonts w:cs="Times New Roman"/>
          <w:szCs w:val="28"/>
        </w:rPr>
        <w:t xml:space="preserve">скликання координаційної </w:t>
      </w:r>
      <w:r w:rsidR="00687B7D" w:rsidRPr="00C7401A">
        <w:rPr>
          <w:rFonts w:cs="Times New Roman"/>
          <w:szCs w:val="28"/>
        </w:rPr>
        <w:t>наради та організацію її роботи.</w:t>
      </w:r>
    </w:p>
    <w:p w:rsidR="000D1D14" w:rsidRPr="00C7401A" w:rsidRDefault="000D1D14" w:rsidP="00051DDE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C7401A">
        <w:rPr>
          <w:rFonts w:cs="Times New Roman"/>
          <w:b/>
          <w:szCs w:val="28"/>
        </w:rPr>
        <w:t>3.</w:t>
      </w:r>
      <w:r w:rsidR="00051DDE" w:rsidRPr="00C7401A">
        <w:rPr>
          <w:rFonts w:cs="Times New Roman"/>
          <w:szCs w:val="28"/>
        </w:rPr>
        <w:tab/>
      </w:r>
      <w:r w:rsidRPr="00C7401A">
        <w:rPr>
          <w:rFonts w:cs="Times New Roman"/>
          <w:szCs w:val="28"/>
        </w:rPr>
        <w:t xml:space="preserve">На координаційних нарадах головує </w:t>
      </w:r>
      <w:r w:rsidR="00A307EB" w:rsidRPr="00C7401A">
        <w:rPr>
          <w:rFonts w:cs="Times New Roman"/>
          <w:szCs w:val="28"/>
        </w:rPr>
        <w:t xml:space="preserve">Генеральний прокурор, </w:t>
      </w:r>
      <w:r w:rsidRPr="00C7401A">
        <w:rPr>
          <w:rFonts w:cs="Times New Roman"/>
          <w:szCs w:val="28"/>
        </w:rPr>
        <w:t>керівни</w:t>
      </w:r>
      <w:r w:rsidR="003B4A46" w:rsidRPr="00C7401A">
        <w:rPr>
          <w:rFonts w:cs="Times New Roman"/>
          <w:szCs w:val="28"/>
        </w:rPr>
        <w:t>к органу</w:t>
      </w:r>
      <w:r w:rsidRPr="00C7401A">
        <w:rPr>
          <w:rFonts w:cs="Times New Roman"/>
          <w:szCs w:val="28"/>
        </w:rPr>
        <w:t xml:space="preserve"> прокуратури</w:t>
      </w:r>
      <w:r w:rsidR="00A307EB" w:rsidRPr="00C7401A">
        <w:rPr>
          <w:rFonts w:cs="Times New Roman"/>
          <w:szCs w:val="28"/>
        </w:rPr>
        <w:t xml:space="preserve"> відповідного рівня або особа, яка виконує їх</w:t>
      </w:r>
      <w:r w:rsidR="00C81686" w:rsidRPr="00C7401A">
        <w:rPr>
          <w:rFonts w:cs="Times New Roman"/>
          <w:szCs w:val="28"/>
        </w:rPr>
        <w:t>ні</w:t>
      </w:r>
      <w:r w:rsidR="00A307EB" w:rsidRPr="00C7401A">
        <w:rPr>
          <w:rFonts w:cs="Times New Roman"/>
          <w:szCs w:val="28"/>
        </w:rPr>
        <w:t xml:space="preserve"> обов’язки</w:t>
      </w:r>
      <w:r w:rsidRPr="00C7401A">
        <w:rPr>
          <w:rFonts w:cs="Times New Roman"/>
          <w:szCs w:val="28"/>
        </w:rPr>
        <w:t>.</w:t>
      </w:r>
    </w:p>
    <w:p w:rsidR="000D1D14" w:rsidRPr="00C7401A" w:rsidRDefault="00870D2C" w:rsidP="00051DDE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C7401A">
        <w:rPr>
          <w:rFonts w:cs="Times New Roman"/>
          <w:b/>
          <w:szCs w:val="28"/>
        </w:rPr>
        <w:t>4</w:t>
      </w:r>
      <w:r w:rsidR="000D1D14" w:rsidRPr="00C7401A">
        <w:rPr>
          <w:rFonts w:cs="Times New Roman"/>
          <w:b/>
          <w:szCs w:val="28"/>
        </w:rPr>
        <w:t>.</w:t>
      </w:r>
      <w:r w:rsidR="00051DDE" w:rsidRPr="00C7401A">
        <w:rPr>
          <w:rFonts w:cs="Times New Roman"/>
          <w:szCs w:val="28"/>
        </w:rPr>
        <w:tab/>
      </w:r>
      <w:r w:rsidR="000D1D14" w:rsidRPr="00C7401A">
        <w:rPr>
          <w:rFonts w:cs="Times New Roman"/>
          <w:szCs w:val="28"/>
        </w:rPr>
        <w:t>Голова координаційної наради забезпечує:</w:t>
      </w:r>
    </w:p>
    <w:p w:rsidR="000D1D14" w:rsidRPr="00C7401A" w:rsidRDefault="000D7FE7" w:rsidP="002D4611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D1D14" w:rsidRPr="00C7401A">
        <w:rPr>
          <w:rFonts w:cs="Times New Roman"/>
          <w:szCs w:val="28"/>
        </w:rPr>
        <w:t xml:space="preserve">організацію </w:t>
      </w:r>
      <w:r w:rsidR="00C251ED" w:rsidRPr="00C7401A">
        <w:rPr>
          <w:rFonts w:cs="Times New Roman"/>
          <w:szCs w:val="28"/>
        </w:rPr>
        <w:t xml:space="preserve">проведення </w:t>
      </w:r>
      <w:r w:rsidR="000D1D14" w:rsidRPr="00C7401A">
        <w:rPr>
          <w:rFonts w:cs="Times New Roman"/>
          <w:szCs w:val="28"/>
        </w:rPr>
        <w:t>наради, обговорення з</w:t>
      </w:r>
      <w:r w:rsidR="00172C30" w:rsidRPr="00C7401A">
        <w:rPr>
          <w:rFonts w:cs="Times New Roman"/>
          <w:szCs w:val="28"/>
        </w:rPr>
        <w:t xml:space="preserve"> її </w:t>
      </w:r>
      <w:r w:rsidR="000D1D14" w:rsidRPr="00C7401A">
        <w:rPr>
          <w:rFonts w:cs="Times New Roman"/>
          <w:szCs w:val="28"/>
        </w:rPr>
        <w:t>учасниками питань порядку денного, визначення та узгодження спільних заходів;</w:t>
      </w:r>
    </w:p>
    <w:p w:rsidR="000D1D14" w:rsidRPr="00C7401A" w:rsidRDefault="000D7FE7" w:rsidP="002D4611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0D1D14" w:rsidRPr="00C7401A">
        <w:rPr>
          <w:rFonts w:cs="Times New Roman"/>
          <w:szCs w:val="28"/>
        </w:rPr>
        <w:t>складання протоколу наради, а також підготовку та узгодження остаточного про</w:t>
      </w:r>
      <w:r w:rsidR="004028B0" w:rsidRPr="00C7401A">
        <w:rPr>
          <w:rFonts w:cs="Times New Roman"/>
          <w:szCs w:val="28"/>
        </w:rPr>
        <w:t>є</w:t>
      </w:r>
      <w:r w:rsidR="000D1D14" w:rsidRPr="00C7401A">
        <w:rPr>
          <w:rFonts w:cs="Times New Roman"/>
          <w:szCs w:val="28"/>
        </w:rPr>
        <w:t xml:space="preserve">кту </w:t>
      </w:r>
      <w:r>
        <w:rPr>
          <w:rFonts w:cs="Times New Roman"/>
          <w:szCs w:val="28"/>
        </w:rPr>
        <w:t xml:space="preserve">постанови </w:t>
      </w:r>
      <w:r w:rsidR="000D1D14" w:rsidRPr="00C7401A">
        <w:rPr>
          <w:rFonts w:cs="Times New Roman"/>
          <w:szCs w:val="28"/>
        </w:rPr>
        <w:t xml:space="preserve">координаційної наради, </w:t>
      </w:r>
      <w:r>
        <w:rPr>
          <w:rFonts w:cs="Times New Roman"/>
          <w:szCs w:val="28"/>
        </w:rPr>
        <w:t>її</w:t>
      </w:r>
      <w:r w:rsidR="000D1D14" w:rsidRPr="00C7401A">
        <w:rPr>
          <w:rFonts w:cs="Times New Roman"/>
          <w:szCs w:val="28"/>
        </w:rPr>
        <w:t xml:space="preserve"> підписання учасниками наради та надіслання керівни</w:t>
      </w:r>
      <w:r w:rsidR="00C251ED" w:rsidRPr="00C7401A">
        <w:rPr>
          <w:rFonts w:cs="Times New Roman"/>
          <w:szCs w:val="28"/>
        </w:rPr>
        <w:t xml:space="preserve">кам </w:t>
      </w:r>
      <w:r w:rsidR="000D1D14" w:rsidRPr="00C7401A">
        <w:rPr>
          <w:rFonts w:cs="Times New Roman"/>
          <w:szCs w:val="28"/>
        </w:rPr>
        <w:t>відповідних правоохоронних органів</w:t>
      </w:r>
      <w:r w:rsidR="00320C8A" w:rsidRPr="00C7401A">
        <w:rPr>
          <w:rFonts w:cs="Times New Roman"/>
          <w:szCs w:val="28"/>
        </w:rPr>
        <w:t>,</w:t>
      </w:r>
      <w:r w:rsidR="004028B0" w:rsidRPr="00C7401A">
        <w:rPr>
          <w:rFonts w:cs="Times New Roman"/>
          <w:szCs w:val="28"/>
        </w:rPr>
        <w:t xml:space="preserve"> органів прокуратури</w:t>
      </w:r>
      <w:r w:rsidR="00E176E6" w:rsidRPr="00C7401A">
        <w:rPr>
          <w:rFonts w:cs="Times New Roman"/>
          <w:szCs w:val="28"/>
        </w:rPr>
        <w:t xml:space="preserve">, а також за необхідності – керівникам інших органів державної влади, органів місцевого самоврядування представники яких запрошувалися до участі в </w:t>
      </w:r>
      <w:r w:rsidR="007A75C4" w:rsidRPr="00C7401A">
        <w:rPr>
          <w:rFonts w:cs="Times New Roman"/>
          <w:szCs w:val="28"/>
        </w:rPr>
        <w:t xml:space="preserve">роботі </w:t>
      </w:r>
      <w:r w:rsidR="00E176E6" w:rsidRPr="00C7401A">
        <w:rPr>
          <w:rFonts w:cs="Times New Roman"/>
          <w:szCs w:val="28"/>
        </w:rPr>
        <w:t>нарад</w:t>
      </w:r>
      <w:r w:rsidR="007A75C4" w:rsidRPr="00C7401A">
        <w:rPr>
          <w:rFonts w:cs="Times New Roman"/>
          <w:szCs w:val="28"/>
        </w:rPr>
        <w:t>и</w:t>
      </w:r>
      <w:r w:rsidR="00ED105B" w:rsidRPr="00C7401A">
        <w:rPr>
          <w:rFonts w:cs="Times New Roman"/>
          <w:szCs w:val="28"/>
        </w:rPr>
        <w:t>;</w:t>
      </w:r>
    </w:p>
    <w:p w:rsidR="00ED105B" w:rsidRPr="00C7401A" w:rsidRDefault="000D7FE7" w:rsidP="002D4611">
      <w:pPr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r w:rsidR="00ED105B" w:rsidRPr="00C7401A">
        <w:rPr>
          <w:rFonts w:cs="Times New Roman"/>
          <w:szCs w:val="28"/>
        </w:rPr>
        <w:t>загальний контроль за своєчасністю, повнотою та ефективністю реалізації узгоджених заходів.</w:t>
      </w:r>
    </w:p>
    <w:p w:rsidR="001F6423" w:rsidRPr="00C7401A" w:rsidRDefault="00870D2C" w:rsidP="00870D2C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C7401A">
        <w:rPr>
          <w:rFonts w:cs="Times New Roman"/>
          <w:b/>
          <w:szCs w:val="28"/>
        </w:rPr>
        <w:t>5.</w:t>
      </w:r>
      <w:r w:rsidRPr="00C7401A">
        <w:rPr>
          <w:rFonts w:cs="Times New Roman"/>
          <w:szCs w:val="28"/>
        </w:rPr>
        <w:t xml:space="preserve"> </w:t>
      </w:r>
      <w:r w:rsidR="001F6423" w:rsidRPr="00C7401A">
        <w:rPr>
          <w:rFonts w:cs="Times New Roman"/>
          <w:szCs w:val="28"/>
        </w:rPr>
        <w:t xml:space="preserve">На координаційних нарадах </w:t>
      </w:r>
      <w:r w:rsidR="000D7FE7">
        <w:rPr>
          <w:rFonts w:cs="Times New Roman"/>
          <w:szCs w:val="28"/>
        </w:rPr>
        <w:t>і</w:t>
      </w:r>
      <w:r w:rsidR="001F6423" w:rsidRPr="00C7401A">
        <w:rPr>
          <w:rFonts w:cs="Times New Roman"/>
          <w:szCs w:val="28"/>
        </w:rPr>
        <w:t xml:space="preserve">з керівниками правоохоронних органів заслуховується інформація щодо їхньої діяльності у сфері протидії злочинності. </w:t>
      </w:r>
    </w:p>
    <w:p w:rsidR="00870D2C" w:rsidRPr="00C7401A" w:rsidRDefault="00870D2C" w:rsidP="00870D2C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C7401A">
        <w:rPr>
          <w:rFonts w:cs="Times New Roman"/>
          <w:szCs w:val="28"/>
        </w:rPr>
        <w:t>У разі необхідності на координаційні наради запрошуються представники інших державн</w:t>
      </w:r>
      <w:r w:rsidR="000D7FE7">
        <w:rPr>
          <w:rFonts w:cs="Times New Roman"/>
          <w:szCs w:val="28"/>
        </w:rPr>
        <w:t xml:space="preserve">их органів </w:t>
      </w:r>
      <w:r w:rsidRPr="00C7401A">
        <w:rPr>
          <w:rFonts w:cs="Times New Roman"/>
          <w:szCs w:val="28"/>
        </w:rPr>
        <w:t>та органів місцевого самоврядування з метою інформ</w:t>
      </w:r>
      <w:r w:rsidR="001F6423" w:rsidRPr="00C7401A">
        <w:rPr>
          <w:rFonts w:cs="Times New Roman"/>
          <w:szCs w:val="28"/>
        </w:rPr>
        <w:t>ування про діяльність</w:t>
      </w:r>
      <w:r w:rsidRPr="00C7401A">
        <w:rPr>
          <w:rFonts w:cs="Times New Roman"/>
          <w:szCs w:val="28"/>
        </w:rPr>
        <w:t xml:space="preserve"> з питань запобігання і протидії кримінальним правопорушенням.</w:t>
      </w:r>
    </w:p>
    <w:p w:rsidR="000D1D14" w:rsidRPr="001517FB" w:rsidRDefault="00051DDE" w:rsidP="00B33907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C7401A">
        <w:rPr>
          <w:rFonts w:cs="Times New Roman"/>
          <w:b/>
          <w:szCs w:val="28"/>
        </w:rPr>
        <w:t>6</w:t>
      </w:r>
      <w:r w:rsidR="000D1D14" w:rsidRPr="00C7401A">
        <w:rPr>
          <w:rFonts w:cs="Times New Roman"/>
          <w:b/>
          <w:szCs w:val="28"/>
        </w:rPr>
        <w:t>.</w:t>
      </w:r>
      <w:r w:rsidR="00B33907" w:rsidRPr="00C7401A">
        <w:rPr>
          <w:rFonts w:cs="Times New Roman"/>
          <w:szCs w:val="28"/>
        </w:rPr>
        <w:tab/>
      </w:r>
      <w:r w:rsidR="000D1D14" w:rsidRPr="00C7401A">
        <w:rPr>
          <w:rFonts w:cs="Times New Roman"/>
          <w:szCs w:val="28"/>
        </w:rPr>
        <w:t>Учасники координаційної</w:t>
      </w:r>
      <w:r w:rsidR="000D1D14" w:rsidRPr="001517FB">
        <w:rPr>
          <w:rFonts w:cs="Times New Roman"/>
          <w:szCs w:val="28"/>
        </w:rPr>
        <w:t xml:space="preserve"> наради при обговоренні питань порядку денного, узгодженні заходів </w:t>
      </w:r>
      <w:r w:rsidR="004028B0" w:rsidRPr="001517FB">
        <w:rPr>
          <w:rFonts w:cs="Times New Roman"/>
          <w:szCs w:val="28"/>
        </w:rPr>
        <w:t xml:space="preserve">користуються </w:t>
      </w:r>
      <w:r w:rsidR="000D1D14" w:rsidRPr="001517FB">
        <w:rPr>
          <w:rFonts w:cs="Times New Roman"/>
          <w:szCs w:val="28"/>
        </w:rPr>
        <w:t>рівн</w:t>
      </w:r>
      <w:r w:rsidR="004028B0" w:rsidRPr="001517FB">
        <w:rPr>
          <w:rFonts w:cs="Times New Roman"/>
          <w:szCs w:val="28"/>
        </w:rPr>
        <w:t>ими</w:t>
      </w:r>
      <w:r w:rsidR="000D1D14" w:rsidRPr="001517FB">
        <w:rPr>
          <w:rFonts w:cs="Times New Roman"/>
          <w:szCs w:val="28"/>
        </w:rPr>
        <w:t xml:space="preserve"> права</w:t>
      </w:r>
      <w:r w:rsidR="004028B0" w:rsidRPr="001517FB">
        <w:rPr>
          <w:rFonts w:cs="Times New Roman"/>
          <w:szCs w:val="28"/>
        </w:rPr>
        <w:t>ми</w:t>
      </w:r>
      <w:r w:rsidR="000D1D14" w:rsidRPr="001517FB">
        <w:rPr>
          <w:rFonts w:cs="Times New Roman"/>
          <w:szCs w:val="28"/>
        </w:rPr>
        <w:t>, висловлюють думку щодо погодження чи відхилення заходів, запропонованих у про</w:t>
      </w:r>
      <w:r w:rsidR="004028B0" w:rsidRPr="001517FB">
        <w:rPr>
          <w:rFonts w:cs="Times New Roman"/>
          <w:szCs w:val="28"/>
        </w:rPr>
        <w:t>є</w:t>
      </w:r>
      <w:r w:rsidR="000D1D14" w:rsidRPr="001517FB">
        <w:rPr>
          <w:rFonts w:cs="Times New Roman"/>
          <w:szCs w:val="28"/>
        </w:rPr>
        <w:t xml:space="preserve">кті </w:t>
      </w:r>
      <w:r w:rsidR="000D7FE7">
        <w:rPr>
          <w:rFonts w:cs="Times New Roman"/>
          <w:szCs w:val="28"/>
        </w:rPr>
        <w:t>рішення</w:t>
      </w:r>
      <w:r w:rsidR="000D1D14" w:rsidRPr="001517FB">
        <w:rPr>
          <w:rFonts w:cs="Times New Roman"/>
          <w:szCs w:val="28"/>
        </w:rPr>
        <w:t>, пропонують додаткові заходи.</w:t>
      </w:r>
    </w:p>
    <w:p w:rsidR="00CE7142" w:rsidRPr="001517FB" w:rsidRDefault="00051DDE" w:rsidP="00B33907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7</w:t>
      </w:r>
      <w:r w:rsidR="000D1D14" w:rsidRPr="001517FB">
        <w:rPr>
          <w:rFonts w:cs="Times New Roman"/>
          <w:b/>
          <w:szCs w:val="28"/>
        </w:rPr>
        <w:t>.</w:t>
      </w:r>
      <w:r w:rsidR="00B33907" w:rsidRPr="001517FB">
        <w:rPr>
          <w:rFonts w:cs="Times New Roman"/>
          <w:szCs w:val="28"/>
        </w:rPr>
        <w:tab/>
      </w:r>
      <w:r w:rsidR="000D1D14" w:rsidRPr="001517FB">
        <w:rPr>
          <w:rFonts w:cs="Times New Roman"/>
          <w:szCs w:val="28"/>
        </w:rPr>
        <w:t>Рішення координаційн</w:t>
      </w:r>
      <w:r w:rsidR="00C251ED" w:rsidRPr="001517FB">
        <w:rPr>
          <w:rFonts w:cs="Times New Roman"/>
          <w:szCs w:val="28"/>
        </w:rPr>
        <w:t>ої</w:t>
      </w:r>
      <w:r w:rsidR="000D1D14" w:rsidRPr="001517FB">
        <w:rPr>
          <w:rFonts w:cs="Times New Roman"/>
          <w:szCs w:val="28"/>
        </w:rPr>
        <w:t xml:space="preserve"> нарад</w:t>
      </w:r>
      <w:r w:rsidR="00C251ED" w:rsidRPr="001517FB">
        <w:rPr>
          <w:rFonts w:cs="Times New Roman"/>
          <w:szCs w:val="28"/>
        </w:rPr>
        <w:t>и</w:t>
      </w:r>
      <w:r w:rsidR="000D1D14" w:rsidRPr="001517FB">
        <w:rPr>
          <w:rFonts w:cs="Times New Roman"/>
          <w:szCs w:val="28"/>
        </w:rPr>
        <w:t xml:space="preserve"> </w:t>
      </w:r>
      <w:r w:rsidR="00CE7142" w:rsidRPr="001517FB">
        <w:rPr>
          <w:rFonts w:cs="Times New Roman"/>
          <w:szCs w:val="28"/>
        </w:rPr>
        <w:t>оформлюється постановою. У резолютивній частині постанови наради зазначаються спільні узгоджені заходи</w:t>
      </w:r>
      <w:r w:rsidR="007A75C4" w:rsidRPr="001517FB">
        <w:rPr>
          <w:rFonts w:cs="Times New Roman"/>
          <w:szCs w:val="28"/>
        </w:rPr>
        <w:t xml:space="preserve"> та</w:t>
      </w:r>
      <w:r w:rsidR="00CE7142" w:rsidRPr="001517FB">
        <w:rPr>
          <w:rFonts w:cs="Times New Roman"/>
          <w:szCs w:val="28"/>
        </w:rPr>
        <w:t xml:space="preserve"> </w:t>
      </w:r>
      <w:r w:rsidR="007A75C4" w:rsidRPr="001517FB">
        <w:rPr>
          <w:rFonts w:cs="Times New Roman"/>
          <w:szCs w:val="28"/>
        </w:rPr>
        <w:t xml:space="preserve">їх виконавці, </w:t>
      </w:r>
      <w:r w:rsidR="00CE7142" w:rsidRPr="001517FB">
        <w:rPr>
          <w:rFonts w:cs="Times New Roman"/>
          <w:szCs w:val="28"/>
        </w:rPr>
        <w:t xml:space="preserve">строки виконання, </w:t>
      </w:r>
      <w:r w:rsidR="007A75C4" w:rsidRPr="001517FB">
        <w:rPr>
          <w:rFonts w:cs="Times New Roman"/>
          <w:szCs w:val="28"/>
        </w:rPr>
        <w:t xml:space="preserve">а також </w:t>
      </w:r>
      <w:r w:rsidR="00183C2E" w:rsidRPr="001517FB">
        <w:rPr>
          <w:rFonts w:cs="Times New Roman"/>
          <w:szCs w:val="28"/>
        </w:rPr>
        <w:t>інформування про проведену роботу</w:t>
      </w:r>
      <w:r w:rsidR="00CE7142" w:rsidRPr="001517FB">
        <w:rPr>
          <w:rFonts w:cs="Times New Roman"/>
          <w:szCs w:val="28"/>
        </w:rPr>
        <w:t>.</w:t>
      </w:r>
    </w:p>
    <w:p w:rsidR="000D1D14" w:rsidRDefault="00051DDE" w:rsidP="00026C79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8</w:t>
      </w:r>
      <w:r w:rsidR="00CE7142" w:rsidRPr="001517FB">
        <w:rPr>
          <w:rFonts w:cs="Times New Roman"/>
          <w:b/>
          <w:szCs w:val="28"/>
        </w:rPr>
        <w:t>.</w:t>
      </w:r>
      <w:r w:rsidR="00B33907" w:rsidRPr="001517FB">
        <w:rPr>
          <w:rFonts w:cs="Times New Roman"/>
          <w:szCs w:val="28"/>
        </w:rPr>
        <w:tab/>
      </w:r>
      <w:r w:rsidR="00CE7142" w:rsidRPr="001517FB">
        <w:rPr>
          <w:rFonts w:cs="Times New Roman"/>
          <w:szCs w:val="28"/>
        </w:rPr>
        <w:t xml:space="preserve">Постанова координаційної наради </w:t>
      </w:r>
      <w:r w:rsidR="00821DFA" w:rsidRPr="001517FB">
        <w:rPr>
          <w:rFonts w:cs="Times New Roman"/>
          <w:szCs w:val="28"/>
        </w:rPr>
        <w:t xml:space="preserve">вважається узгодженою за умови підписання головою та </w:t>
      </w:r>
      <w:r w:rsidR="00F1224F" w:rsidRPr="001517FB">
        <w:rPr>
          <w:rFonts w:cs="Times New Roman"/>
          <w:szCs w:val="28"/>
        </w:rPr>
        <w:t>учасниками</w:t>
      </w:r>
      <w:r w:rsidR="00821DFA" w:rsidRPr="001517FB">
        <w:rPr>
          <w:rFonts w:cs="Times New Roman"/>
          <w:szCs w:val="28"/>
        </w:rPr>
        <w:t xml:space="preserve"> наради. Постанова наради під</w:t>
      </w:r>
      <w:r w:rsidR="000D1D14" w:rsidRPr="001517FB">
        <w:rPr>
          <w:rFonts w:cs="Times New Roman"/>
          <w:szCs w:val="28"/>
        </w:rPr>
        <w:t>пису</w:t>
      </w:r>
      <w:r w:rsidR="00C251ED" w:rsidRPr="001517FB">
        <w:rPr>
          <w:rFonts w:cs="Times New Roman"/>
          <w:szCs w:val="28"/>
        </w:rPr>
        <w:t>є</w:t>
      </w:r>
      <w:r w:rsidR="000D1D14" w:rsidRPr="001517FB">
        <w:rPr>
          <w:rFonts w:cs="Times New Roman"/>
          <w:szCs w:val="28"/>
        </w:rPr>
        <w:t xml:space="preserve">ться не пізніше </w:t>
      </w:r>
      <w:r w:rsidR="000D7FE7">
        <w:rPr>
          <w:rFonts w:cs="Times New Roman"/>
          <w:szCs w:val="28"/>
        </w:rPr>
        <w:t xml:space="preserve">ніж через </w:t>
      </w:r>
      <w:r w:rsidR="00F1224F" w:rsidRPr="001517FB">
        <w:rPr>
          <w:rFonts w:cs="Times New Roman"/>
          <w:szCs w:val="28"/>
        </w:rPr>
        <w:t>7</w:t>
      </w:r>
      <w:r w:rsidR="000D1D14" w:rsidRPr="001517FB">
        <w:rPr>
          <w:rFonts w:cs="Times New Roman"/>
          <w:szCs w:val="28"/>
        </w:rPr>
        <w:t xml:space="preserve"> робочих днів </w:t>
      </w:r>
      <w:r w:rsidR="000D7FE7">
        <w:rPr>
          <w:rFonts w:cs="Times New Roman"/>
          <w:szCs w:val="28"/>
        </w:rPr>
        <w:t>і</w:t>
      </w:r>
      <w:r w:rsidR="000D1D14" w:rsidRPr="001517FB">
        <w:rPr>
          <w:rFonts w:cs="Times New Roman"/>
          <w:szCs w:val="28"/>
        </w:rPr>
        <w:t>з дня проведення</w:t>
      </w:r>
      <w:r w:rsidR="00BB1DC4" w:rsidRPr="001517FB">
        <w:rPr>
          <w:rFonts w:cs="Times New Roman"/>
          <w:szCs w:val="28"/>
        </w:rPr>
        <w:t xml:space="preserve"> наради</w:t>
      </w:r>
      <w:r w:rsidR="000D1D14" w:rsidRPr="001517FB">
        <w:rPr>
          <w:rFonts w:cs="Times New Roman"/>
          <w:szCs w:val="28"/>
        </w:rPr>
        <w:t>.</w:t>
      </w:r>
    </w:p>
    <w:p w:rsidR="00B37CFA" w:rsidRDefault="00B37CFA" w:rsidP="00026C79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bookmarkStart w:id="0" w:name="_GoBack"/>
      <w:bookmarkEnd w:id="0"/>
    </w:p>
    <w:p w:rsidR="00CE7142" w:rsidRPr="00C7401A" w:rsidRDefault="00051DDE" w:rsidP="00026C79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lastRenderedPageBreak/>
        <w:t>9</w:t>
      </w:r>
      <w:r w:rsidR="000D1D14" w:rsidRPr="001517FB">
        <w:rPr>
          <w:rFonts w:cs="Times New Roman"/>
          <w:b/>
          <w:szCs w:val="28"/>
        </w:rPr>
        <w:t>.</w:t>
      </w:r>
      <w:r w:rsidR="00B33907" w:rsidRPr="001517FB">
        <w:rPr>
          <w:rFonts w:cs="Times New Roman"/>
          <w:szCs w:val="28"/>
        </w:rPr>
        <w:tab/>
      </w:r>
      <w:r w:rsidR="00CE7142" w:rsidRPr="001517FB">
        <w:rPr>
          <w:rFonts w:cs="Times New Roman"/>
          <w:szCs w:val="28"/>
        </w:rPr>
        <w:t>У разі надання головою або учасниками координаційної наради обґрунтованих за</w:t>
      </w:r>
      <w:r w:rsidR="004028B0" w:rsidRPr="001517FB">
        <w:rPr>
          <w:rFonts w:cs="Times New Roman"/>
          <w:szCs w:val="28"/>
        </w:rPr>
        <w:t>уважень, пропозицій чи за</w:t>
      </w:r>
      <w:r w:rsidR="00CE7142" w:rsidRPr="001517FB">
        <w:rPr>
          <w:rFonts w:cs="Times New Roman"/>
          <w:szCs w:val="28"/>
        </w:rPr>
        <w:t>перечень до передбачених у постанові заходів</w:t>
      </w:r>
      <w:r w:rsidR="007A75C4" w:rsidRPr="001517FB">
        <w:rPr>
          <w:rFonts w:cs="Times New Roman"/>
          <w:szCs w:val="28"/>
        </w:rPr>
        <w:t xml:space="preserve"> вони</w:t>
      </w:r>
      <w:r w:rsidR="009B57B4">
        <w:rPr>
          <w:rFonts w:cs="Times New Roman"/>
          <w:szCs w:val="28"/>
        </w:rPr>
        <w:t xml:space="preserve"> в</w:t>
      </w:r>
      <w:r w:rsidR="004028B0" w:rsidRPr="001517FB">
        <w:rPr>
          <w:rFonts w:cs="Times New Roman"/>
          <w:szCs w:val="28"/>
        </w:rPr>
        <w:t xml:space="preserve"> </w:t>
      </w:r>
      <w:r w:rsidR="00CE7142" w:rsidRPr="001517FB">
        <w:rPr>
          <w:rFonts w:cs="Times New Roman"/>
          <w:szCs w:val="28"/>
        </w:rPr>
        <w:t xml:space="preserve">межах передбаченого </w:t>
      </w:r>
      <w:r w:rsidR="004028B0" w:rsidRPr="001517FB">
        <w:rPr>
          <w:rFonts w:cs="Times New Roman"/>
          <w:szCs w:val="28"/>
        </w:rPr>
        <w:t xml:space="preserve">пунктом </w:t>
      </w:r>
      <w:r w:rsidR="00183C2E" w:rsidRPr="001517FB">
        <w:rPr>
          <w:rFonts w:cs="Times New Roman"/>
          <w:szCs w:val="28"/>
        </w:rPr>
        <w:t>8</w:t>
      </w:r>
      <w:r w:rsidR="004028B0" w:rsidRPr="001517FB">
        <w:rPr>
          <w:rFonts w:cs="Times New Roman"/>
          <w:szCs w:val="28"/>
        </w:rPr>
        <w:t xml:space="preserve"> цього розділу </w:t>
      </w:r>
      <w:r w:rsidR="00CE7142" w:rsidRPr="001517FB">
        <w:rPr>
          <w:rFonts w:cs="Times New Roman"/>
          <w:szCs w:val="28"/>
        </w:rPr>
        <w:t xml:space="preserve">строку в робочому порядку </w:t>
      </w:r>
      <w:r w:rsidR="007A75C4" w:rsidRPr="00C7401A">
        <w:rPr>
          <w:rFonts w:cs="Times New Roman"/>
          <w:szCs w:val="28"/>
        </w:rPr>
        <w:t xml:space="preserve">додатково узгоджуються </w:t>
      </w:r>
      <w:r w:rsidR="00CE7142" w:rsidRPr="00C7401A">
        <w:rPr>
          <w:rFonts w:cs="Times New Roman"/>
          <w:szCs w:val="28"/>
        </w:rPr>
        <w:t xml:space="preserve">з учасниками координаційної наради та долучаються до </w:t>
      </w:r>
      <w:r w:rsidR="00C45B5E" w:rsidRPr="00C7401A">
        <w:rPr>
          <w:rFonts w:cs="Times New Roman"/>
          <w:szCs w:val="28"/>
        </w:rPr>
        <w:t>матеріалів</w:t>
      </w:r>
      <w:r w:rsidR="00C45B5E" w:rsidRPr="00C7401A">
        <w:rPr>
          <w:rFonts w:cs="Times New Roman"/>
          <w:color w:val="FF0000"/>
          <w:szCs w:val="28"/>
        </w:rPr>
        <w:t xml:space="preserve"> </w:t>
      </w:r>
      <w:r w:rsidR="00CE7142" w:rsidRPr="00C7401A">
        <w:rPr>
          <w:rFonts w:cs="Times New Roman"/>
          <w:szCs w:val="28"/>
        </w:rPr>
        <w:t>наради.</w:t>
      </w:r>
    </w:p>
    <w:p w:rsidR="000D1D14" w:rsidRPr="001517FB" w:rsidRDefault="000D1D14" w:rsidP="00026C79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C7401A">
        <w:rPr>
          <w:rFonts w:cs="Times New Roman"/>
          <w:b/>
          <w:szCs w:val="28"/>
        </w:rPr>
        <w:t>1</w:t>
      </w:r>
      <w:r w:rsidR="00051DDE" w:rsidRPr="00C7401A">
        <w:rPr>
          <w:rFonts w:cs="Times New Roman"/>
          <w:b/>
          <w:szCs w:val="28"/>
        </w:rPr>
        <w:t>0</w:t>
      </w:r>
      <w:r w:rsidRPr="00C7401A">
        <w:rPr>
          <w:rFonts w:cs="Times New Roman"/>
          <w:b/>
          <w:szCs w:val="28"/>
        </w:rPr>
        <w:t>.</w:t>
      </w:r>
      <w:r w:rsidR="00B33907" w:rsidRPr="00C7401A">
        <w:rPr>
          <w:rFonts w:cs="Times New Roman"/>
          <w:szCs w:val="28"/>
        </w:rPr>
        <w:tab/>
      </w:r>
      <w:r w:rsidRPr="00C7401A">
        <w:rPr>
          <w:rFonts w:cs="Times New Roman"/>
          <w:szCs w:val="28"/>
        </w:rPr>
        <w:t>Підписан</w:t>
      </w:r>
      <w:r w:rsidR="00CE7142" w:rsidRPr="00C7401A">
        <w:rPr>
          <w:rFonts w:cs="Times New Roman"/>
          <w:szCs w:val="28"/>
        </w:rPr>
        <w:t>а</w:t>
      </w:r>
      <w:r w:rsidRPr="00C7401A">
        <w:rPr>
          <w:rFonts w:cs="Times New Roman"/>
          <w:szCs w:val="28"/>
        </w:rPr>
        <w:t xml:space="preserve"> головою та учасниками координаційної</w:t>
      </w:r>
      <w:r w:rsidRPr="001517FB">
        <w:rPr>
          <w:rFonts w:cs="Times New Roman"/>
          <w:szCs w:val="28"/>
        </w:rPr>
        <w:t xml:space="preserve"> наради </w:t>
      </w:r>
      <w:r w:rsidR="00CE7142" w:rsidRPr="001517FB">
        <w:rPr>
          <w:rFonts w:cs="Times New Roman"/>
          <w:szCs w:val="28"/>
        </w:rPr>
        <w:t xml:space="preserve">постанова </w:t>
      </w:r>
      <w:r w:rsidR="00F1224F" w:rsidRPr="001517FB">
        <w:rPr>
          <w:rFonts w:cs="Times New Roman"/>
          <w:szCs w:val="28"/>
        </w:rPr>
        <w:t>невідкладно</w:t>
      </w:r>
      <w:r w:rsidRPr="001517FB">
        <w:rPr>
          <w:rFonts w:cs="Times New Roman"/>
          <w:szCs w:val="28"/>
        </w:rPr>
        <w:t xml:space="preserve"> надсила</w:t>
      </w:r>
      <w:r w:rsidR="00C251ED" w:rsidRPr="001517FB">
        <w:rPr>
          <w:rFonts w:cs="Times New Roman"/>
          <w:szCs w:val="28"/>
        </w:rPr>
        <w:t>є</w:t>
      </w:r>
      <w:r w:rsidRPr="001517FB">
        <w:rPr>
          <w:rFonts w:cs="Times New Roman"/>
          <w:szCs w:val="28"/>
        </w:rPr>
        <w:t>ться керівни</w:t>
      </w:r>
      <w:r w:rsidR="00C251ED" w:rsidRPr="001517FB">
        <w:rPr>
          <w:rFonts w:cs="Times New Roman"/>
          <w:szCs w:val="28"/>
        </w:rPr>
        <w:t>кам</w:t>
      </w:r>
      <w:r w:rsidRPr="001517FB">
        <w:rPr>
          <w:rFonts w:cs="Times New Roman"/>
          <w:szCs w:val="28"/>
        </w:rPr>
        <w:t xml:space="preserve"> правоохоронних органів </w:t>
      </w:r>
      <w:r w:rsidR="007A75C4" w:rsidRPr="001517FB">
        <w:rPr>
          <w:rFonts w:cs="Times New Roman"/>
          <w:szCs w:val="28"/>
        </w:rPr>
        <w:t>та прокуратур відповідного рівня</w:t>
      </w:r>
      <w:r w:rsidR="00C81686" w:rsidRPr="001517FB">
        <w:rPr>
          <w:rFonts w:cs="Times New Roman"/>
          <w:szCs w:val="28"/>
        </w:rPr>
        <w:t xml:space="preserve"> </w:t>
      </w:r>
      <w:r w:rsidRPr="001517FB">
        <w:rPr>
          <w:rFonts w:cs="Times New Roman"/>
          <w:szCs w:val="28"/>
        </w:rPr>
        <w:t xml:space="preserve">для організації виконання узгоджених заходів, </w:t>
      </w:r>
      <w:r w:rsidR="006029C2" w:rsidRPr="001517FB">
        <w:rPr>
          <w:rFonts w:cs="Times New Roman"/>
          <w:szCs w:val="28"/>
        </w:rPr>
        <w:t>а також для</w:t>
      </w:r>
      <w:r w:rsidR="00320C8A" w:rsidRPr="001517FB">
        <w:rPr>
          <w:rFonts w:cs="Times New Roman"/>
          <w:szCs w:val="28"/>
        </w:rPr>
        <w:t xml:space="preserve"> відома та врахування </w:t>
      </w:r>
      <w:r w:rsidR="006029C2" w:rsidRPr="001517FB">
        <w:rPr>
          <w:rFonts w:cs="Times New Roman"/>
          <w:szCs w:val="28"/>
        </w:rPr>
        <w:t xml:space="preserve">при здійсненні </w:t>
      </w:r>
      <w:r w:rsidR="00320C8A" w:rsidRPr="001517FB">
        <w:rPr>
          <w:rFonts w:cs="Times New Roman"/>
          <w:szCs w:val="28"/>
        </w:rPr>
        <w:t xml:space="preserve">діяльності </w:t>
      </w:r>
      <w:r w:rsidR="006029C2" w:rsidRPr="001517FB">
        <w:rPr>
          <w:rFonts w:cs="Times New Roman"/>
          <w:szCs w:val="28"/>
        </w:rPr>
        <w:t xml:space="preserve">згідно з компетенцією </w:t>
      </w:r>
      <w:r w:rsidR="00320C8A" w:rsidRPr="001517FB">
        <w:rPr>
          <w:rFonts w:cs="Times New Roman"/>
          <w:szCs w:val="28"/>
        </w:rPr>
        <w:t xml:space="preserve">– </w:t>
      </w:r>
      <w:r w:rsidRPr="001517FB">
        <w:rPr>
          <w:rFonts w:cs="Times New Roman"/>
          <w:szCs w:val="28"/>
        </w:rPr>
        <w:t>керівни</w:t>
      </w:r>
      <w:r w:rsidR="00C251ED" w:rsidRPr="001517FB">
        <w:rPr>
          <w:rFonts w:cs="Times New Roman"/>
          <w:szCs w:val="28"/>
        </w:rPr>
        <w:t>кам</w:t>
      </w:r>
      <w:r w:rsidRPr="001517FB">
        <w:rPr>
          <w:rFonts w:cs="Times New Roman"/>
          <w:szCs w:val="28"/>
        </w:rPr>
        <w:t xml:space="preserve"> інших органів</w:t>
      </w:r>
      <w:r w:rsidR="006029C2" w:rsidRPr="001517FB">
        <w:rPr>
          <w:rFonts w:cs="Times New Roman"/>
          <w:szCs w:val="28"/>
        </w:rPr>
        <w:t xml:space="preserve">, </w:t>
      </w:r>
      <w:r w:rsidRPr="001517FB">
        <w:rPr>
          <w:rFonts w:cs="Times New Roman"/>
          <w:szCs w:val="28"/>
        </w:rPr>
        <w:t xml:space="preserve">представники яких </w:t>
      </w:r>
      <w:r w:rsidR="00F1224F" w:rsidRPr="001517FB">
        <w:rPr>
          <w:rFonts w:cs="Times New Roman"/>
          <w:szCs w:val="28"/>
        </w:rPr>
        <w:t>були присутні на</w:t>
      </w:r>
      <w:r w:rsidR="00693C0E" w:rsidRPr="001517FB">
        <w:rPr>
          <w:rFonts w:cs="Times New Roman"/>
          <w:szCs w:val="28"/>
        </w:rPr>
        <w:t xml:space="preserve"> </w:t>
      </w:r>
      <w:r w:rsidRPr="001517FB">
        <w:rPr>
          <w:rFonts w:cs="Times New Roman"/>
          <w:szCs w:val="28"/>
        </w:rPr>
        <w:t>координаційн</w:t>
      </w:r>
      <w:r w:rsidR="00693C0E" w:rsidRPr="001517FB">
        <w:rPr>
          <w:rFonts w:cs="Times New Roman"/>
          <w:szCs w:val="28"/>
        </w:rPr>
        <w:t>ій</w:t>
      </w:r>
      <w:r w:rsidRPr="001517FB">
        <w:rPr>
          <w:rFonts w:cs="Times New Roman"/>
          <w:szCs w:val="28"/>
        </w:rPr>
        <w:t xml:space="preserve"> нарад</w:t>
      </w:r>
      <w:r w:rsidR="00693C0E" w:rsidRPr="001517FB">
        <w:rPr>
          <w:rFonts w:cs="Times New Roman"/>
          <w:szCs w:val="28"/>
        </w:rPr>
        <w:t>і</w:t>
      </w:r>
      <w:r w:rsidRPr="001517FB">
        <w:rPr>
          <w:rFonts w:cs="Times New Roman"/>
          <w:szCs w:val="28"/>
        </w:rPr>
        <w:t>.</w:t>
      </w:r>
    </w:p>
    <w:p w:rsidR="000D1D14" w:rsidRPr="001517FB" w:rsidRDefault="000D1D14" w:rsidP="00026C79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1</w:t>
      </w:r>
      <w:r w:rsidR="00051DDE" w:rsidRPr="001517FB">
        <w:rPr>
          <w:rFonts w:cs="Times New Roman"/>
          <w:b/>
          <w:szCs w:val="28"/>
        </w:rPr>
        <w:t>1</w:t>
      </w:r>
      <w:r w:rsidRPr="001517FB">
        <w:rPr>
          <w:rFonts w:cs="Times New Roman"/>
          <w:b/>
          <w:szCs w:val="28"/>
        </w:rPr>
        <w:t>.</w:t>
      </w:r>
      <w:r w:rsidR="00B33907" w:rsidRPr="001517FB">
        <w:rPr>
          <w:rFonts w:cs="Times New Roman"/>
          <w:szCs w:val="28"/>
        </w:rPr>
        <w:tab/>
      </w:r>
      <w:r w:rsidR="00D809FA" w:rsidRPr="001517FB">
        <w:rPr>
          <w:rFonts w:cs="Times New Roman"/>
          <w:szCs w:val="28"/>
        </w:rPr>
        <w:t>Постанова</w:t>
      </w:r>
      <w:r w:rsidRPr="001517FB">
        <w:rPr>
          <w:rFonts w:cs="Times New Roman"/>
          <w:szCs w:val="28"/>
        </w:rPr>
        <w:t xml:space="preserve"> координаційн</w:t>
      </w:r>
      <w:r w:rsidR="00CE7142" w:rsidRPr="001517FB">
        <w:rPr>
          <w:rFonts w:cs="Times New Roman"/>
          <w:szCs w:val="28"/>
        </w:rPr>
        <w:t>ої</w:t>
      </w:r>
      <w:r w:rsidRPr="001517FB">
        <w:rPr>
          <w:rFonts w:cs="Times New Roman"/>
          <w:szCs w:val="28"/>
        </w:rPr>
        <w:t xml:space="preserve"> нарад</w:t>
      </w:r>
      <w:r w:rsidR="00CE7142" w:rsidRPr="001517FB">
        <w:rPr>
          <w:rFonts w:cs="Times New Roman"/>
          <w:szCs w:val="28"/>
        </w:rPr>
        <w:t>и</w:t>
      </w:r>
      <w:r w:rsidRPr="001517FB">
        <w:rPr>
          <w:rFonts w:cs="Times New Roman"/>
          <w:szCs w:val="28"/>
        </w:rPr>
        <w:t xml:space="preserve"> є обов’язков</w:t>
      </w:r>
      <w:r w:rsidR="00D809FA" w:rsidRPr="001517FB">
        <w:rPr>
          <w:rFonts w:cs="Times New Roman"/>
          <w:szCs w:val="28"/>
        </w:rPr>
        <w:t>ою</w:t>
      </w:r>
      <w:r w:rsidRPr="001517FB">
        <w:rPr>
          <w:rFonts w:cs="Times New Roman"/>
          <w:szCs w:val="28"/>
        </w:rPr>
        <w:t xml:space="preserve"> для виконання всіма зазначеними у н</w:t>
      </w:r>
      <w:r w:rsidR="00D809FA" w:rsidRPr="001517FB">
        <w:rPr>
          <w:rFonts w:cs="Times New Roman"/>
          <w:szCs w:val="28"/>
        </w:rPr>
        <w:t>ій</w:t>
      </w:r>
      <w:r w:rsidRPr="001517FB">
        <w:rPr>
          <w:rFonts w:cs="Times New Roman"/>
          <w:szCs w:val="28"/>
        </w:rPr>
        <w:t xml:space="preserve"> правоохоронними органами.</w:t>
      </w:r>
    </w:p>
    <w:p w:rsidR="000D1D14" w:rsidRPr="00C44FC3" w:rsidRDefault="000D1D14" w:rsidP="00026C79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1</w:t>
      </w:r>
      <w:r w:rsidR="00051DDE" w:rsidRPr="001517FB">
        <w:rPr>
          <w:rFonts w:cs="Times New Roman"/>
          <w:b/>
          <w:szCs w:val="28"/>
        </w:rPr>
        <w:t>2</w:t>
      </w:r>
      <w:r w:rsidRPr="001517FB">
        <w:rPr>
          <w:rFonts w:cs="Times New Roman"/>
          <w:b/>
          <w:szCs w:val="28"/>
        </w:rPr>
        <w:t>.</w:t>
      </w:r>
      <w:r w:rsidR="00B33907" w:rsidRPr="001517FB">
        <w:rPr>
          <w:rFonts w:cs="Times New Roman"/>
          <w:b/>
          <w:szCs w:val="28"/>
        </w:rPr>
        <w:tab/>
      </w:r>
      <w:r w:rsidRPr="001517FB">
        <w:rPr>
          <w:rFonts w:cs="Times New Roman"/>
          <w:szCs w:val="28"/>
        </w:rPr>
        <w:t xml:space="preserve">Виконання передбаченого заходу в повному обсязі </w:t>
      </w:r>
      <w:r w:rsidR="009B57B4">
        <w:rPr>
          <w:rFonts w:cs="Times New Roman"/>
          <w:szCs w:val="28"/>
        </w:rPr>
        <w:t>повинно</w:t>
      </w:r>
      <w:r w:rsidR="00C177E6" w:rsidRPr="00C44FC3">
        <w:rPr>
          <w:rFonts w:cs="Times New Roman"/>
          <w:szCs w:val="28"/>
        </w:rPr>
        <w:t xml:space="preserve"> бути завершено </w:t>
      </w:r>
      <w:r w:rsidRPr="00C44FC3">
        <w:rPr>
          <w:rFonts w:cs="Times New Roman"/>
          <w:szCs w:val="28"/>
        </w:rPr>
        <w:t xml:space="preserve">у строки, визначені </w:t>
      </w:r>
      <w:r w:rsidR="004F4E48" w:rsidRPr="00C44FC3">
        <w:rPr>
          <w:rFonts w:cs="Times New Roman"/>
          <w:szCs w:val="28"/>
        </w:rPr>
        <w:t xml:space="preserve">постановою </w:t>
      </w:r>
      <w:r w:rsidRPr="00C44FC3">
        <w:rPr>
          <w:rFonts w:cs="Times New Roman"/>
          <w:szCs w:val="28"/>
        </w:rPr>
        <w:t>координаційної наради.</w:t>
      </w:r>
    </w:p>
    <w:p w:rsidR="004F4E48" w:rsidRPr="001517FB" w:rsidRDefault="004F4E48" w:rsidP="00026C79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1</w:t>
      </w:r>
      <w:r w:rsidR="00391E00">
        <w:rPr>
          <w:rFonts w:cs="Times New Roman"/>
          <w:b/>
          <w:szCs w:val="28"/>
        </w:rPr>
        <w:t>3</w:t>
      </w:r>
      <w:r w:rsidRPr="001517FB">
        <w:rPr>
          <w:rFonts w:cs="Times New Roman"/>
          <w:b/>
          <w:szCs w:val="28"/>
        </w:rPr>
        <w:t>.</w:t>
      </w:r>
      <w:r w:rsidR="00B33907" w:rsidRPr="001517FB">
        <w:rPr>
          <w:rFonts w:cs="Times New Roman"/>
          <w:szCs w:val="28"/>
        </w:rPr>
        <w:tab/>
      </w:r>
      <w:r w:rsidRPr="001517FB">
        <w:rPr>
          <w:rFonts w:cs="Times New Roman"/>
          <w:szCs w:val="28"/>
        </w:rPr>
        <w:t xml:space="preserve">У разі неможливості виконання заходу </w:t>
      </w:r>
      <w:r w:rsidR="009B57B4">
        <w:rPr>
          <w:rFonts w:cs="Times New Roman"/>
          <w:szCs w:val="28"/>
        </w:rPr>
        <w:t xml:space="preserve">в передбачений </w:t>
      </w:r>
      <w:r w:rsidRPr="001517FB">
        <w:rPr>
          <w:rFonts w:cs="Times New Roman"/>
          <w:szCs w:val="28"/>
        </w:rPr>
        <w:t>постановою наради строк голова координаційної наради за пропозицією відповідного учасника наради або з</w:t>
      </w:r>
      <w:r w:rsidR="00C81686" w:rsidRPr="001517FB">
        <w:rPr>
          <w:rFonts w:cs="Times New Roman"/>
          <w:szCs w:val="28"/>
        </w:rPr>
        <w:t xml:space="preserve"> </w:t>
      </w:r>
      <w:r w:rsidRPr="001517FB">
        <w:rPr>
          <w:rFonts w:cs="Times New Roman"/>
          <w:szCs w:val="28"/>
        </w:rPr>
        <w:t xml:space="preserve">власної ініціативи </w:t>
      </w:r>
      <w:r w:rsidR="00B2599A" w:rsidRPr="001517FB">
        <w:rPr>
          <w:rFonts w:cs="Times New Roman"/>
          <w:szCs w:val="28"/>
        </w:rPr>
        <w:t xml:space="preserve">не пізніше ніж за 5 робочих днів </w:t>
      </w:r>
      <w:r w:rsidRPr="001517FB">
        <w:rPr>
          <w:rFonts w:cs="Times New Roman"/>
          <w:szCs w:val="28"/>
        </w:rPr>
        <w:t xml:space="preserve">до завершення строку виконання заходу продовжує його та визначає кінцеву дату </w:t>
      </w:r>
      <w:r w:rsidR="00B2599A" w:rsidRPr="001517FB">
        <w:rPr>
          <w:rFonts w:cs="Times New Roman"/>
          <w:szCs w:val="28"/>
        </w:rPr>
        <w:t>реалізації</w:t>
      </w:r>
      <w:r w:rsidRPr="001517FB">
        <w:rPr>
          <w:rFonts w:cs="Times New Roman"/>
          <w:szCs w:val="28"/>
        </w:rPr>
        <w:t>.</w:t>
      </w:r>
    </w:p>
    <w:p w:rsidR="00391E00" w:rsidRPr="00520965" w:rsidRDefault="00391E00" w:rsidP="00026C79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520965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>4</w:t>
      </w:r>
      <w:r w:rsidRPr="00520965">
        <w:rPr>
          <w:rFonts w:cs="Times New Roman"/>
          <w:b/>
          <w:szCs w:val="28"/>
        </w:rPr>
        <w:t>.</w:t>
      </w:r>
      <w:r w:rsidRPr="00520965">
        <w:rPr>
          <w:rFonts w:cs="Times New Roman"/>
          <w:b/>
          <w:szCs w:val="28"/>
        </w:rPr>
        <w:tab/>
      </w:r>
      <w:r w:rsidRPr="00520965">
        <w:rPr>
          <w:rFonts w:cs="Times New Roman"/>
          <w:szCs w:val="28"/>
        </w:rPr>
        <w:t xml:space="preserve">Голова координаційної наради організовує опрацювання та узагальнення інформацій учасників наради про результати проведеної роботи щодо виконання узгоджених заходів, її вплив на стан законності </w:t>
      </w:r>
      <w:r w:rsidR="00091B65">
        <w:rPr>
          <w:rFonts w:cs="Times New Roman"/>
          <w:szCs w:val="28"/>
        </w:rPr>
        <w:t>й</w:t>
      </w:r>
      <w:r w:rsidRPr="00520965">
        <w:rPr>
          <w:rFonts w:cs="Times New Roman"/>
          <w:szCs w:val="28"/>
        </w:rPr>
        <w:t xml:space="preserve"> ефективність протидії злочинності</w:t>
      </w:r>
      <w:r w:rsidR="00091B65">
        <w:rPr>
          <w:rFonts w:cs="Times New Roman"/>
          <w:szCs w:val="28"/>
        </w:rPr>
        <w:t xml:space="preserve"> та за результатами приймає рішення про продовження строку виконання постанови координаційної наради або зняття з контролю</w:t>
      </w:r>
      <w:r w:rsidRPr="00520965">
        <w:rPr>
          <w:rFonts w:cs="Times New Roman"/>
          <w:szCs w:val="28"/>
        </w:rPr>
        <w:t>.</w:t>
      </w:r>
    </w:p>
    <w:p w:rsidR="005D7766" w:rsidRPr="001517FB" w:rsidRDefault="000D1D14" w:rsidP="00026C79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1</w:t>
      </w:r>
      <w:r w:rsidR="00B33907" w:rsidRPr="001517FB">
        <w:rPr>
          <w:rFonts w:cs="Times New Roman"/>
          <w:b/>
          <w:szCs w:val="28"/>
        </w:rPr>
        <w:t>5</w:t>
      </w:r>
      <w:r w:rsidRPr="001517FB">
        <w:rPr>
          <w:rFonts w:cs="Times New Roman"/>
          <w:b/>
          <w:szCs w:val="28"/>
        </w:rPr>
        <w:t>.</w:t>
      </w:r>
      <w:r w:rsidR="00B33907" w:rsidRPr="001517FB">
        <w:rPr>
          <w:rFonts w:cs="Times New Roman"/>
          <w:szCs w:val="28"/>
        </w:rPr>
        <w:tab/>
      </w:r>
      <w:r w:rsidRPr="001517FB">
        <w:rPr>
          <w:rFonts w:cs="Times New Roman"/>
          <w:szCs w:val="28"/>
        </w:rPr>
        <w:t xml:space="preserve">Про продовження строку виконання </w:t>
      </w:r>
      <w:r w:rsidR="004F4E48" w:rsidRPr="001517FB">
        <w:rPr>
          <w:rFonts w:cs="Times New Roman"/>
          <w:szCs w:val="28"/>
        </w:rPr>
        <w:t xml:space="preserve">постанови </w:t>
      </w:r>
      <w:r w:rsidRPr="001517FB">
        <w:rPr>
          <w:rFonts w:cs="Times New Roman"/>
          <w:szCs w:val="28"/>
        </w:rPr>
        <w:t xml:space="preserve">координаційної наради загалом чи окремих </w:t>
      </w:r>
      <w:r w:rsidR="00C81686" w:rsidRPr="001517FB">
        <w:rPr>
          <w:rFonts w:cs="Times New Roman"/>
          <w:szCs w:val="28"/>
        </w:rPr>
        <w:t xml:space="preserve">узгоджених заходів </w:t>
      </w:r>
      <w:r w:rsidRPr="001517FB">
        <w:rPr>
          <w:rFonts w:cs="Times New Roman"/>
          <w:szCs w:val="28"/>
        </w:rPr>
        <w:t xml:space="preserve">або </w:t>
      </w:r>
      <w:r w:rsidR="000549A9">
        <w:rPr>
          <w:rFonts w:cs="Times New Roman"/>
          <w:szCs w:val="28"/>
        </w:rPr>
        <w:t xml:space="preserve">їх </w:t>
      </w:r>
      <w:r w:rsidRPr="001517FB">
        <w:rPr>
          <w:rFonts w:cs="Times New Roman"/>
          <w:szCs w:val="28"/>
        </w:rPr>
        <w:t>зняття з контролю голова наради письмово інформує учасників наради.</w:t>
      </w:r>
    </w:p>
    <w:p w:rsidR="000E7B75" w:rsidRPr="001517FB" w:rsidRDefault="000D1D14" w:rsidP="000D54B0">
      <w:pPr>
        <w:tabs>
          <w:tab w:val="left" w:pos="1276"/>
        </w:tabs>
        <w:spacing w:before="300" w:after="120"/>
        <w:ind w:firstLine="709"/>
        <w:rPr>
          <w:rFonts w:cs="Times New Roman"/>
          <w:b/>
          <w:szCs w:val="28"/>
        </w:rPr>
      </w:pPr>
      <w:r w:rsidRPr="001517FB">
        <w:rPr>
          <w:rFonts w:cs="Times New Roman"/>
          <w:b/>
          <w:szCs w:val="28"/>
        </w:rPr>
        <w:t>III.</w:t>
      </w:r>
      <w:r w:rsidR="00B33907" w:rsidRPr="001517FB">
        <w:rPr>
          <w:rFonts w:cs="Times New Roman"/>
          <w:b/>
          <w:szCs w:val="28"/>
        </w:rPr>
        <w:tab/>
      </w:r>
      <w:r w:rsidR="00EE2EA1" w:rsidRPr="001517FB">
        <w:rPr>
          <w:rFonts w:cs="Times New Roman"/>
          <w:b/>
          <w:szCs w:val="28"/>
        </w:rPr>
        <w:t xml:space="preserve">Проведення спільних нарад керівників правоохоронних та інших державних органів </w:t>
      </w:r>
    </w:p>
    <w:p w:rsidR="00E81687" w:rsidRPr="001517FB" w:rsidRDefault="00B33907" w:rsidP="00B33907">
      <w:pPr>
        <w:tabs>
          <w:tab w:val="left" w:pos="1276"/>
        </w:tabs>
        <w:spacing w:after="120"/>
        <w:ind w:firstLine="709"/>
        <w:rPr>
          <w:rFonts w:cs="Times New Roman"/>
          <w:b/>
          <w:szCs w:val="28"/>
        </w:rPr>
      </w:pPr>
      <w:r w:rsidRPr="001517FB">
        <w:rPr>
          <w:rFonts w:cs="Times New Roman"/>
          <w:b/>
          <w:szCs w:val="28"/>
        </w:rPr>
        <w:t>1.</w:t>
      </w:r>
      <w:r w:rsidRPr="001517FB">
        <w:rPr>
          <w:rFonts w:cs="Times New Roman"/>
          <w:b/>
          <w:szCs w:val="28"/>
        </w:rPr>
        <w:tab/>
      </w:r>
      <w:r w:rsidR="00EE2EA1" w:rsidRPr="001517FB">
        <w:rPr>
          <w:rFonts w:cs="Times New Roman"/>
          <w:szCs w:val="28"/>
        </w:rPr>
        <w:t>Організація підготовки та проведення спільних нарад керівників правоохоронних та інших державних органів</w:t>
      </w:r>
      <w:r w:rsidR="000E7B75" w:rsidRPr="001517FB">
        <w:rPr>
          <w:rFonts w:cs="Times New Roman"/>
          <w:b/>
          <w:szCs w:val="28"/>
        </w:rPr>
        <w:t xml:space="preserve"> </w:t>
      </w:r>
      <w:r w:rsidR="00EE2EA1" w:rsidRPr="001517FB">
        <w:rPr>
          <w:rFonts w:cs="Times New Roman"/>
          <w:szCs w:val="28"/>
        </w:rPr>
        <w:t xml:space="preserve">здійснюється у порядку, визначеному розділом II цього </w:t>
      </w:r>
      <w:r w:rsidR="00D9735F" w:rsidRPr="001517FB">
        <w:rPr>
          <w:rFonts w:cs="Times New Roman"/>
          <w:szCs w:val="28"/>
        </w:rPr>
        <w:t>Порядку</w:t>
      </w:r>
      <w:r w:rsidR="00EE2EA1" w:rsidRPr="001517FB">
        <w:rPr>
          <w:rFonts w:cs="Times New Roman"/>
          <w:szCs w:val="28"/>
        </w:rPr>
        <w:t xml:space="preserve"> </w:t>
      </w:r>
      <w:r w:rsidR="0022251B" w:rsidRPr="001517FB">
        <w:rPr>
          <w:rFonts w:cs="Times New Roman"/>
          <w:szCs w:val="28"/>
        </w:rPr>
        <w:t>з урахуванням особливостей</w:t>
      </w:r>
      <w:r w:rsidR="000549A9">
        <w:rPr>
          <w:rFonts w:cs="Times New Roman"/>
          <w:szCs w:val="28"/>
        </w:rPr>
        <w:t>,</w:t>
      </w:r>
      <w:r w:rsidR="0022251B" w:rsidRPr="001517FB">
        <w:rPr>
          <w:rFonts w:cs="Times New Roman"/>
          <w:szCs w:val="28"/>
        </w:rPr>
        <w:t xml:space="preserve"> визначених цим розділом.</w:t>
      </w:r>
      <w:r w:rsidR="00C34200" w:rsidRPr="001517FB">
        <w:rPr>
          <w:rFonts w:cs="Times New Roman"/>
          <w:szCs w:val="28"/>
        </w:rPr>
        <w:t xml:space="preserve"> </w:t>
      </w:r>
    </w:p>
    <w:p w:rsidR="00C747B9" w:rsidRDefault="000E7B75" w:rsidP="00B33907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2.</w:t>
      </w:r>
      <w:r w:rsidR="00B33907" w:rsidRPr="001517FB">
        <w:rPr>
          <w:rFonts w:cs="Times New Roman"/>
          <w:b/>
          <w:szCs w:val="28"/>
        </w:rPr>
        <w:tab/>
      </w:r>
      <w:r w:rsidR="00C34200" w:rsidRPr="001517FB">
        <w:rPr>
          <w:rFonts w:cs="Times New Roman"/>
          <w:szCs w:val="28"/>
        </w:rPr>
        <w:t>Спільні наради</w:t>
      </w:r>
      <w:r w:rsidR="0085720A" w:rsidRPr="001517FB">
        <w:rPr>
          <w:rFonts w:cs="Times New Roman"/>
          <w:szCs w:val="28"/>
        </w:rPr>
        <w:t xml:space="preserve"> проводяться за ініціативою </w:t>
      </w:r>
      <w:r w:rsidR="00D47E6A" w:rsidRPr="001517FB">
        <w:rPr>
          <w:rFonts w:cs="Times New Roman"/>
          <w:szCs w:val="28"/>
        </w:rPr>
        <w:t xml:space="preserve">та під головуванням </w:t>
      </w:r>
      <w:r w:rsidR="00183C2E" w:rsidRPr="001517FB">
        <w:rPr>
          <w:rFonts w:cs="Times New Roman"/>
          <w:szCs w:val="28"/>
        </w:rPr>
        <w:t>керівників</w:t>
      </w:r>
      <w:r w:rsidR="002E0931" w:rsidRPr="001517FB">
        <w:rPr>
          <w:rFonts w:cs="Times New Roman"/>
          <w:szCs w:val="28"/>
        </w:rPr>
        <w:t xml:space="preserve"> органів прокуратури</w:t>
      </w:r>
      <w:r w:rsidR="00183C2E" w:rsidRPr="001517FB">
        <w:rPr>
          <w:rFonts w:cs="Times New Roman"/>
          <w:szCs w:val="28"/>
        </w:rPr>
        <w:t xml:space="preserve"> відповідно</w:t>
      </w:r>
      <w:r w:rsidR="000549A9">
        <w:rPr>
          <w:rFonts w:cs="Times New Roman"/>
          <w:szCs w:val="28"/>
        </w:rPr>
        <w:t>го</w:t>
      </w:r>
      <w:r w:rsidR="00183C2E" w:rsidRPr="001517FB">
        <w:rPr>
          <w:rFonts w:cs="Times New Roman"/>
          <w:szCs w:val="28"/>
        </w:rPr>
        <w:t xml:space="preserve"> рівня, їх перших заступників </w:t>
      </w:r>
      <w:r w:rsidR="00024588" w:rsidRPr="001517FB">
        <w:rPr>
          <w:rFonts w:cs="Times New Roman"/>
          <w:szCs w:val="28"/>
        </w:rPr>
        <w:t xml:space="preserve">або </w:t>
      </w:r>
      <w:r w:rsidR="00183C2E" w:rsidRPr="001517FB">
        <w:rPr>
          <w:rFonts w:cs="Times New Roman"/>
          <w:szCs w:val="28"/>
        </w:rPr>
        <w:t>заступників згідно з розподілом обов’язків</w:t>
      </w:r>
      <w:r w:rsidR="002E0931" w:rsidRPr="001517FB">
        <w:rPr>
          <w:rFonts w:cs="Times New Roman"/>
          <w:szCs w:val="28"/>
        </w:rPr>
        <w:t xml:space="preserve"> </w:t>
      </w:r>
      <w:r w:rsidR="000549A9">
        <w:rPr>
          <w:rFonts w:cs="Times New Roman"/>
          <w:szCs w:val="28"/>
        </w:rPr>
        <w:t>і</w:t>
      </w:r>
      <w:r w:rsidR="00024588" w:rsidRPr="001517FB">
        <w:rPr>
          <w:rFonts w:cs="Times New Roman"/>
          <w:szCs w:val="28"/>
        </w:rPr>
        <w:t xml:space="preserve">з метою обговорення </w:t>
      </w:r>
      <w:r w:rsidR="00304013" w:rsidRPr="001517FB">
        <w:rPr>
          <w:rFonts w:cs="Times New Roman"/>
          <w:szCs w:val="28"/>
        </w:rPr>
        <w:t xml:space="preserve">та узгодження спільних заходів </w:t>
      </w:r>
      <w:r w:rsidR="005722E3" w:rsidRPr="001517FB">
        <w:rPr>
          <w:rFonts w:cs="Times New Roman"/>
          <w:szCs w:val="28"/>
        </w:rPr>
        <w:t xml:space="preserve">з окремих питань запобігання та протидії злочинності, порушенням вимог законодавства у певних сферах. </w:t>
      </w:r>
    </w:p>
    <w:p w:rsidR="00437CB8" w:rsidRPr="001517FB" w:rsidRDefault="00026C79" w:rsidP="00B33907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>3.</w:t>
      </w:r>
      <w:r w:rsidR="00437CB8" w:rsidRPr="001517FB">
        <w:rPr>
          <w:rFonts w:cs="Times New Roman"/>
          <w:b/>
          <w:szCs w:val="28"/>
        </w:rPr>
        <w:tab/>
      </w:r>
      <w:r w:rsidR="00183C2E" w:rsidRPr="001517FB">
        <w:rPr>
          <w:rFonts w:cs="Times New Roman"/>
          <w:szCs w:val="28"/>
        </w:rPr>
        <w:t>Учасниками спіль</w:t>
      </w:r>
      <w:r w:rsidR="00304013" w:rsidRPr="001517FB">
        <w:rPr>
          <w:rFonts w:cs="Times New Roman"/>
          <w:szCs w:val="28"/>
        </w:rPr>
        <w:t xml:space="preserve">них нарад можуть бути керівники, перші заступники та заступники або інші уповноважені посадові особи </w:t>
      </w:r>
      <w:r w:rsidR="00183C2E" w:rsidRPr="001517FB">
        <w:rPr>
          <w:rFonts w:cs="Times New Roman"/>
          <w:szCs w:val="28"/>
        </w:rPr>
        <w:t>правоохоронних</w:t>
      </w:r>
      <w:r w:rsidR="00304013" w:rsidRPr="001517FB">
        <w:rPr>
          <w:rFonts w:cs="Times New Roman"/>
          <w:szCs w:val="28"/>
        </w:rPr>
        <w:t xml:space="preserve">, інших державних </w:t>
      </w:r>
      <w:r w:rsidR="00183C2E" w:rsidRPr="001517FB">
        <w:rPr>
          <w:rFonts w:cs="Times New Roman"/>
          <w:szCs w:val="28"/>
        </w:rPr>
        <w:t>органів</w:t>
      </w:r>
      <w:r w:rsidR="003E33FF" w:rsidRPr="001517FB">
        <w:rPr>
          <w:rFonts w:cs="Times New Roman"/>
          <w:szCs w:val="28"/>
        </w:rPr>
        <w:t xml:space="preserve">, </w:t>
      </w:r>
      <w:r w:rsidR="00304013" w:rsidRPr="001517FB">
        <w:rPr>
          <w:rFonts w:cs="Times New Roman"/>
          <w:szCs w:val="28"/>
        </w:rPr>
        <w:t xml:space="preserve">органів місцевого самоврядування, до </w:t>
      </w:r>
      <w:r w:rsidR="002D1153" w:rsidRPr="001517FB">
        <w:rPr>
          <w:rFonts w:cs="Times New Roman"/>
          <w:szCs w:val="28"/>
        </w:rPr>
        <w:t>повноважень яких належить реалізація узгоджених нарадою заходів</w:t>
      </w:r>
      <w:r w:rsidR="003E33FF" w:rsidRPr="001517FB">
        <w:rPr>
          <w:rFonts w:cs="Times New Roman"/>
          <w:szCs w:val="28"/>
        </w:rPr>
        <w:t>.</w:t>
      </w:r>
    </w:p>
    <w:p w:rsidR="000D1D14" w:rsidRPr="001517FB" w:rsidRDefault="00EE2EA1" w:rsidP="000D54B0">
      <w:pPr>
        <w:tabs>
          <w:tab w:val="left" w:pos="1276"/>
        </w:tabs>
        <w:spacing w:before="300" w:after="120"/>
        <w:ind w:firstLine="709"/>
        <w:rPr>
          <w:rFonts w:cs="Times New Roman"/>
          <w:b/>
          <w:szCs w:val="28"/>
        </w:rPr>
      </w:pPr>
      <w:r w:rsidRPr="001517FB">
        <w:rPr>
          <w:rFonts w:cs="Times New Roman"/>
          <w:b/>
          <w:szCs w:val="28"/>
          <w:lang w:val="en-US"/>
        </w:rPr>
        <w:t>IV</w:t>
      </w:r>
      <w:r w:rsidR="00B33907" w:rsidRPr="001517FB">
        <w:rPr>
          <w:rFonts w:cs="Times New Roman"/>
          <w:b/>
          <w:szCs w:val="28"/>
        </w:rPr>
        <w:t>.</w:t>
      </w:r>
      <w:r w:rsidR="00B33907" w:rsidRPr="001517FB">
        <w:rPr>
          <w:rFonts w:cs="Times New Roman"/>
          <w:b/>
          <w:szCs w:val="28"/>
        </w:rPr>
        <w:tab/>
      </w:r>
      <w:r w:rsidR="003E33FF" w:rsidRPr="001517FB">
        <w:rPr>
          <w:rFonts w:cs="Times New Roman"/>
          <w:b/>
          <w:szCs w:val="28"/>
        </w:rPr>
        <w:t>С</w:t>
      </w:r>
      <w:r w:rsidR="000D1D14" w:rsidRPr="001517FB">
        <w:rPr>
          <w:rFonts w:cs="Times New Roman"/>
          <w:b/>
          <w:szCs w:val="28"/>
        </w:rPr>
        <w:t>творення міжвідомчих робочих груп</w:t>
      </w:r>
    </w:p>
    <w:p w:rsidR="00693C0E" w:rsidRDefault="000D1D14" w:rsidP="00B33907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1.</w:t>
      </w:r>
      <w:r w:rsidR="00B33907" w:rsidRPr="001517FB">
        <w:rPr>
          <w:rFonts w:cs="Times New Roman"/>
          <w:szCs w:val="28"/>
        </w:rPr>
        <w:tab/>
      </w:r>
      <w:r w:rsidRPr="001517FB">
        <w:rPr>
          <w:rFonts w:cs="Times New Roman"/>
          <w:szCs w:val="28"/>
        </w:rPr>
        <w:t>Міжвідомча робоча група створюється наказом керівник</w:t>
      </w:r>
      <w:r w:rsidR="00D9735F" w:rsidRPr="001517FB">
        <w:rPr>
          <w:rFonts w:cs="Times New Roman"/>
          <w:szCs w:val="28"/>
        </w:rPr>
        <w:t>а</w:t>
      </w:r>
      <w:r w:rsidRPr="001517FB">
        <w:rPr>
          <w:rFonts w:cs="Times New Roman"/>
          <w:szCs w:val="28"/>
        </w:rPr>
        <w:t xml:space="preserve"> </w:t>
      </w:r>
      <w:r w:rsidR="00693C0E" w:rsidRPr="001517FB">
        <w:rPr>
          <w:rFonts w:cs="Times New Roman"/>
          <w:szCs w:val="28"/>
        </w:rPr>
        <w:t xml:space="preserve">органу </w:t>
      </w:r>
      <w:r w:rsidRPr="001517FB">
        <w:rPr>
          <w:rFonts w:cs="Times New Roman"/>
          <w:szCs w:val="28"/>
        </w:rPr>
        <w:t xml:space="preserve">прокуратури </w:t>
      </w:r>
      <w:r w:rsidR="00D9735F" w:rsidRPr="001517FB">
        <w:rPr>
          <w:rFonts w:cs="Times New Roman"/>
          <w:szCs w:val="28"/>
        </w:rPr>
        <w:t xml:space="preserve">за пропозиціями та </w:t>
      </w:r>
      <w:r w:rsidR="002D1153" w:rsidRPr="001517FB">
        <w:rPr>
          <w:rFonts w:cs="Times New Roman"/>
          <w:szCs w:val="28"/>
        </w:rPr>
        <w:t xml:space="preserve">за </w:t>
      </w:r>
      <w:r w:rsidR="00D9735F" w:rsidRPr="001517FB">
        <w:rPr>
          <w:rFonts w:cs="Times New Roman"/>
          <w:szCs w:val="28"/>
        </w:rPr>
        <w:t>згодою керівників</w:t>
      </w:r>
      <w:r w:rsidRPr="001517FB">
        <w:rPr>
          <w:rFonts w:cs="Times New Roman"/>
          <w:szCs w:val="28"/>
        </w:rPr>
        <w:t xml:space="preserve"> правоохоронних органів </w:t>
      </w:r>
      <w:r w:rsidR="000549A9">
        <w:rPr>
          <w:rFonts w:cs="Times New Roman"/>
          <w:szCs w:val="28"/>
        </w:rPr>
        <w:t>і</w:t>
      </w:r>
      <w:r w:rsidRPr="001517FB">
        <w:rPr>
          <w:rFonts w:cs="Times New Roman"/>
          <w:szCs w:val="28"/>
        </w:rPr>
        <w:t xml:space="preserve">з метою </w:t>
      </w:r>
      <w:r w:rsidR="00D9735F" w:rsidRPr="001517FB">
        <w:rPr>
          <w:rFonts w:cs="Times New Roman"/>
          <w:szCs w:val="28"/>
        </w:rPr>
        <w:t>запобігання</w:t>
      </w:r>
      <w:r w:rsidRPr="001517FB">
        <w:rPr>
          <w:rFonts w:cs="Times New Roman"/>
          <w:szCs w:val="28"/>
        </w:rPr>
        <w:t xml:space="preserve">, виявлення, припинення кримінальних правопорушень певної категорії, вирішення інших проблемних питань, пов’язаних із діяльністю у сфері протидії </w:t>
      </w:r>
      <w:r w:rsidR="004D0677" w:rsidRPr="001517FB">
        <w:rPr>
          <w:rFonts w:cs="Times New Roman"/>
          <w:szCs w:val="28"/>
        </w:rPr>
        <w:t>злочинності</w:t>
      </w:r>
      <w:r w:rsidRPr="001517FB">
        <w:rPr>
          <w:rFonts w:cs="Times New Roman"/>
          <w:szCs w:val="28"/>
        </w:rPr>
        <w:t xml:space="preserve">. </w:t>
      </w:r>
    </w:p>
    <w:p w:rsidR="004D2C84" w:rsidRDefault="004D2C84" w:rsidP="00B33907">
      <w:pPr>
        <w:tabs>
          <w:tab w:val="left" w:pos="1276"/>
        </w:tabs>
        <w:spacing w:after="120"/>
        <w:ind w:firstLine="709"/>
        <w:rPr>
          <w:rFonts w:cs="Times New Roman"/>
          <w:b/>
          <w:i/>
          <w:szCs w:val="28"/>
        </w:rPr>
      </w:pPr>
      <w:r w:rsidRPr="004D2C84">
        <w:rPr>
          <w:rFonts w:cs="Times New Roman"/>
          <w:b/>
          <w:i/>
          <w:szCs w:val="28"/>
        </w:rPr>
        <w:t>За необхідності до складу міжвідомчої робочої групи за згодою можуть включатися представники інших державних органів, міжнародних організацій, громадських об’єднань, фахівці у певних сферах, які володіють спеціальними знаннями.</w:t>
      </w:r>
    </w:p>
    <w:p w:rsidR="004D2C84" w:rsidRPr="004D2C84" w:rsidRDefault="004D2C84" w:rsidP="00B33907">
      <w:pPr>
        <w:tabs>
          <w:tab w:val="left" w:pos="1276"/>
        </w:tabs>
        <w:spacing w:after="120"/>
        <w:ind w:firstLine="709"/>
        <w:rPr>
          <w:rFonts w:cs="Times New Roman"/>
          <w:i/>
          <w:sz w:val="24"/>
          <w:szCs w:val="24"/>
        </w:rPr>
      </w:pPr>
      <w:r w:rsidRPr="004D2C84">
        <w:rPr>
          <w:rFonts w:cs="Times New Roman"/>
          <w:i/>
          <w:sz w:val="24"/>
          <w:szCs w:val="24"/>
        </w:rPr>
        <w:t>(Доповнено абзацом такого змісту відповідно до наказу Генерального прокурора від 02.01.2023 № 3)</w:t>
      </w:r>
    </w:p>
    <w:p w:rsidR="000D1D14" w:rsidRPr="001517FB" w:rsidRDefault="000D1D14" w:rsidP="00B33907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2.</w:t>
      </w:r>
      <w:r w:rsidR="00B33907" w:rsidRPr="001517FB">
        <w:rPr>
          <w:rFonts w:cs="Times New Roman"/>
          <w:szCs w:val="28"/>
        </w:rPr>
        <w:tab/>
      </w:r>
      <w:r w:rsidRPr="001517FB">
        <w:rPr>
          <w:rFonts w:cs="Times New Roman"/>
          <w:szCs w:val="28"/>
        </w:rPr>
        <w:t xml:space="preserve">У </w:t>
      </w:r>
      <w:r w:rsidR="00D9556E">
        <w:rPr>
          <w:rFonts w:cs="Times New Roman"/>
          <w:szCs w:val="28"/>
        </w:rPr>
        <w:t xml:space="preserve">відповідному </w:t>
      </w:r>
      <w:r w:rsidRPr="001517FB">
        <w:rPr>
          <w:rFonts w:cs="Times New Roman"/>
          <w:szCs w:val="28"/>
        </w:rPr>
        <w:t xml:space="preserve">наказі зазначається мета створення міжвідомчої робочої групи, її </w:t>
      </w:r>
      <w:r w:rsidR="00030547" w:rsidRPr="001517FB">
        <w:t xml:space="preserve">персональний склад, </w:t>
      </w:r>
      <w:r w:rsidRPr="001517FB">
        <w:rPr>
          <w:rFonts w:cs="Times New Roman"/>
          <w:szCs w:val="28"/>
        </w:rPr>
        <w:t xml:space="preserve">завдання, </w:t>
      </w:r>
      <w:r w:rsidR="00030547" w:rsidRPr="001517FB">
        <w:rPr>
          <w:rFonts w:cs="Times New Roman"/>
          <w:szCs w:val="28"/>
        </w:rPr>
        <w:t xml:space="preserve">напрями </w:t>
      </w:r>
      <w:r w:rsidRPr="001517FB">
        <w:rPr>
          <w:rFonts w:cs="Times New Roman"/>
          <w:szCs w:val="28"/>
        </w:rPr>
        <w:t>діяльності</w:t>
      </w:r>
      <w:r w:rsidR="00030547" w:rsidRPr="001517FB">
        <w:rPr>
          <w:rFonts w:cs="Times New Roman"/>
          <w:szCs w:val="28"/>
        </w:rPr>
        <w:t xml:space="preserve"> та порядок роботи</w:t>
      </w:r>
      <w:r w:rsidRPr="001517FB">
        <w:rPr>
          <w:rFonts w:cs="Times New Roman"/>
          <w:szCs w:val="28"/>
        </w:rPr>
        <w:t>.</w:t>
      </w:r>
    </w:p>
    <w:p w:rsidR="000D1D14" w:rsidRDefault="000D1D14" w:rsidP="00B33907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3.</w:t>
      </w:r>
      <w:r w:rsidR="00B33907" w:rsidRPr="001517FB">
        <w:rPr>
          <w:rFonts w:cs="Times New Roman"/>
          <w:b/>
          <w:szCs w:val="28"/>
        </w:rPr>
        <w:tab/>
      </w:r>
      <w:r w:rsidR="00B2599A" w:rsidRPr="001517FB">
        <w:rPr>
          <w:rFonts w:cs="Times New Roman"/>
          <w:szCs w:val="28"/>
        </w:rPr>
        <w:t xml:space="preserve">Персональний </w:t>
      </w:r>
      <w:r w:rsidRPr="001517FB">
        <w:rPr>
          <w:rFonts w:cs="Times New Roman"/>
          <w:szCs w:val="28"/>
        </w:rPr>
        <w:t>склад міжвідомч</w:t>
      </w:r>
      <w:r w:rsidR="000479BF" w:rsidRPr="001517FB">
        <w:rPr>
          <w:rFonts w:cs="Times New Roman"/>
          <w:szCs w:val="28"/>
        </w:rPr>
        <w:t>ої</w:t>
      </w:r>
      <w:r w:rsidRPr="001517FB">
        <w:rPr>
          <w:rFonts w:cs="Times New Roman"/>
          <w:szCs w:val="28"/>
        </w:rPr>
        <w:t xml:space="preserve"> робоч</w:t>
      </w:r>
      <w:r w:rsidR="000479BF" w:rsidRPr="001517FB">
        <w:rPr>
          <w:rFonts w:cs="Times New Roman"/>
          <w:szCs w:val="28"/>
        </w:rPr>
        <w:t>ої</w:t>
      </w:r>
      <w:r w:rsidRPr="001517FB">
        <w:rPr>
          <w:rFonts w:cs="Times New Roman"/>
          <w:szCs w:val="28"/>
        </w:rPr>
        <w:t xml:space="preserve"> груп</w:t>
      </w:r>
      <w:r w:rsidR="000479BF" w:rsidRPr="001517FB">
        <w:rPr>
          <w:rFonts w:cs="Times New Roman"/>
          <w:szCs w:val="28"/>
        </w:rPr>
        <w:t>и</w:t>
      </w:r>
      <w:r w:rsidR="002D1153" w:rsidRPr="001517FB">
        <w:rPr>
          <w:rFonts w:cs="Times New Roman"/>
          <w:szCs w:val="28"/>
        </w:rPr>
        <w:t xml:space="preserve"> визначається</w:t>
      </w:r>
      <w:r w:rsidR="003E33FF" w:rsidRPr="001517FB">
        <w:rPr>
          <w:rFonts w:cs="Times New Roman"/>
          <w:szCs w:val="28"/>
        </w:rPr>
        <w:t>, а також змін</w:t>
      </w:r>
      <w:r w:rsidR="002D1153" w:rsidRPr="001517FB">
        <w:rPr>
          <w:rFonts w:cs="Times New Roman"/>
          <w:szCs w:val="28"/>
        </w:rPr>
        <w:t>и</w:t>
      </w:r>
      <w:r w:rsidR="003E33FF" w:rsidRPr="001517FB">
        <w:rPr>
          <w:rFonts w:cs="Times New Roman"/>
          <w:szCs w:val="28"/>
        </w:rPr>
        <w:t xml:space="preserve"> до </w:t>
      </w:r>
      <w:r w:rsidR="00D9556E">
        <w:rPr>
          <w:rFonts w:cs="Times New Roman"/>
          <w:szCs w:val="28"/>
        </w:rPr>
        <w:t>нього</w:t>
      </w:r>
      <w:r w:rsidR="002D1153" w:rsidRPr="001517FB">
        <w:rPr>
          <w:rFonts w:cs="Times New Roman"/>
          <w:szCs w:val="28"/>
        </w:rPr>
        <w:t xml:space="preserve"> вносяться</w:t>
      </w:r>
      <w:r w:rsidR="00B2599A" w:rsidRPr="001517FB">
        <w:rPr>
          <w:rFonts w:cs="Times New Roman"/>
          <w:szCs w:val="28"/>
        </w:rPr>
        <w:t xml:space="preserve"> з урахуванням пропозицій, </w:t>
      </w:r>
      <w:r w:rsidRPr="001517FB">
        <w:rPr>
          <w:rFonts w:cs="Times New Roman"/>
          <w:szCs w:val="28"/>
        </w:rPr>
        <w:t>нада</w:t>
      </w:r>
      <w:r w:rsidR="00B2599A" w:rsidRPr="001517FB">
        <w:rPr>
          <w:rFonts w:cs="Times New Roman"/>
          <w:szCs w:val="28"/>
        </w:rPr>
        <w:t xml:space="preserve">них </w:t>
      </w:r>
      <w:r w:rsidR="004D2C84">
        <w:rPr>
          <w:rFonts w:cs="Times New Roman"/>
          <w:szCs w:val="28"/>
        </w:rPr>
        <w:t xml:space="preserve">керівниками </w:t>
      </w:r>
      <w:r w:rsidR="004D2C84" w:rsidRPr="004D2C84">
        <w:rPr>
          <w:rFonts w:cs="Times New Roman"/>
          <w:b/>
          <w:i/>
          <w:szCs w:val="28"/>
        </w:rPr>
        <w:t>відповідних</w:t>
      </w:r>
      <w:r w:rsidRPr="001517FB">
        <w:rPr>
          <w:rFonts w:cs="Times New Roman"/>
          <w:szCs w:val="28"/>
        </w:rPr>
        <w:t xml:space="preserve"> органів.</w:t>
      </w:r>
    </w:p>
    <w:p w:rsidR="004D2C84" w:rsidRPr="004D2C84" w:rsidRDefault="004D2C84" w:rsidP="00B33907">
      <w:pPr>
        <w:tabs>
          <w:tab w:val="left" w:pos="1276"/>
        </w:tabs>
        <w:spacing w:after="120"/>
        <w:ind w:firstLine="709"/>
        <w:rPr>
          <w:rFonts w:cs="Times New Roman"/>
          <w:i/>
          <w:sz w:val="24"/>
          <w:szCs w:val="24"/>
        </w:rPr>
      </w:pPr>
      <w:r w:rsidRPr="004D2C84">
        <w:rPr>
          <w:rFonts w:cs="Times New Roman"/>
          <w:i/>
          <w:sz w:val="24"/>
          <w:szCs w:val="24"/>
        </w:rPr>
        <w:t>(До пункту внесено зміни відповідно до наказу Генерального прокурора від 02.01.2023 № 3)</w:t>
      </w:r>
    </w:p>
    <w:p w:rsidR="000479BF" w:rsidRDefault="00B33907" w:rsidP="00B33907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4.</w:t>
      </w:r>
      <w:r w:rsidRPr="001517FB">
        <w:rPr>
          <w:rFonts w:cs="Times New Roman"/>
          <w:b/>
          <w:szCs w:val="28"/>
        </w:rPr>
        <w:tab/>
      </w:r>
      <w:r w:rsidR="000479BF" w:rsidRPr="001517FB">
        <w:rPr>
          <w:rFonts w:cs="Times New Roman"/>
          <w:szCs w:val="28"/>
        </w:rPr>
        <w:t xml:space="preserve">До складу міжвідомчої робочої групи входять голова, заступник голови, секретар та </w:t>
      </w:r>
      <w:r w:rsidR="0017595C" w:rsidRPr="001517FB">
        <w:rPr>
          <w:rFonts w:cs="Times New Roman"/>
          <w:szCs w:val="28"/>
        </w:rPr>
        <w:t xml:space="preserve">учасники </w:t>
      </w:r>
      <w:r w:rsidR="000479BF" w:rsidRPr="001517FB">
        <w:rPr>
          <w:rFonts w:cs="Times New Roman"/>
          <w:szCs w:val="28"/>
        </w:rPr>
        <w:t>робочої групи.</w:t>
      </w:r>
      <w:r w:rsidR="00D809FA" w:rsidRPr="001517FB">
        <w:rPr>
          <w:rFonts w:cs="Times New Roman"/>
          <w:szCs w:val="28"/>
        </w:rPr>
        <w:t xml:space="preserve"> Головою міжвідомчої робочої групи призначається</w:t>
      </w:r>
      <w:r w:rsidR="00B2599A" w:rsidRPr="001517FB">
        <w:rPr>
          <w:rFonts w:cs="Times New Roman"/>
          <w:szCs w:val="28"/>
        </w:rPr>
        <w:t xml:space="preserve">, як правило, </w:t>
      </w:r>
      <w:r w:rsidR="00D809FA" w:rsidRPr="001517FB">
        <w:rPr>
          <w:rFonts w:cs="Times New Roman"/>
          <w:szCs w:val="28"/>
        </w:rPr>
        <w:t xml:space="preserve">перший заступник </w:t>
      </w:r>
      <w:r w:rsidR="00B2599A" w:rsidRPr="001517FB">
        <w:rPr>
          <w:rFonts w:cs="Times New Roman"/>
          <w:szCs w:val="28"/>
        </w:rPr>
        <w:t xml:space="preserve">або </w:t>
      </w:r>
      <w:r w:rsidR="00D809FA" w:rsidRPr="001517FB">
        <w:rPr>
          <w:rFonts w:cs="Times New Roman"/>
          <w:szCs w:val="28"/>
        </w:rPr>
        <w:t>заступник керівника органу прокуратури</w:t>
      </w:r>
      <w:r w:rsidR="00B2599A" w:rsidRPr="001517FB">
        <w:rPr>
          <w:rFonts w:cs="Times New Roman"/>
          <w:szCs w:val="28"/>
        </w:rPr>
        <w:t xml:space="preserve"> згідно з розподілом обов’язків</w:t>
      </w:r>
      <w:r w:rsidR="00570FD2" w:rsidRPr="001517FB">
        <w:rPr>
          <w:rFonts w:cs="Times New Roman"/>
          <w:szCs w:val="28"/>
        </w:rPr>
        <w:t>.</w:t>
      </w:r>
    </w:p>
    <w:p w:rsidR="004D2C84" w:rsidRPr="004D2C84" w:rsidRDefault="004D2C84" w:rsidP="00B33907">
      <w:pPr>
        <w:tabs>
          <w:tab w:val="left" w:pos="1276"/>
        </w:tabs>
        <w:spacing w:after="120"/>
        <w:ind w:firstLine="709"/>
        <w:rPr>
          <w:rFonts w:cs="Times New Roman"/>
          <w:b/>
          <w:i/>
          <w:szCs w:val="28"/>
        </w:rPr>
      </w:pPr>
      <w:r w:rsidRPr="004D2C84">
        <w:rPr>
          <w:rFonts w:cs="Times New Roman"/>
          <w:b/>
          <w:i/>
          <w:szCs w:val="28"/>
        </w:rPr>
        <w:t>Міжвідомчу робочу групу можуть очолювати співголови, одним із яких призначається працівник органів прокуратури.</w:t>
      </w:r>
    </w:p>
    <w:p w:rsidR="004D2C84" w:rsidRPr="004D2C84" w:rsidRDefault="004D2C84" w:rsidP="00B33907">
      <w:pPr>
        <w:tabs>
          <w:tab w:val="left" w:pos="1276"/>
        </w:tabs>
        <w:spacing w:after="120"/>
        <w:ind w:firstLine="709"/>
        <w:rPr>
          <w:rFonts w:cs="Times New Roman"/>
          <w:i/>
          <w:sz w:val="24"/>
          <w:szCs w:val="24"/>
        </w:rPr>
      </w:pPr>
      <w:r w:rsidRPr="004D2C84">
        <w:rPr>
          <w:rFonts w:cs="Times New Roman"/>
          <w:i/>
          <w:sz w:val="24"/>
          <w:szCs w:val="24"/>
        </w:rPr>
        <w:t>(Доповнено абзацом такого змісту відповідно до наказу Генерального прокурора від 02.01.2023 № 3)</w:t>
      </w:r>
    </w:p>
    <w:p w:rsidR="000479BF" w:rsidRPr="001517FB" w:rsidRDefault="005C1C15" w:rsidP="00B33907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5</w:t>
      </w:r>
      <w:r w:rsidR="00B33907" w:rsidRPr="001517FB">
        <w:rPr>
          <w:rFonts w:cs="Times New Roman"/>
          <w:b/>
          <w:szCs w:val="28"/>
        </w:rPr>
        <w:t>.</w:t>
      </w:r>
      <w:r w:rsidR="00B33907" w:rsidRPr="001517FB">
        <w:rPr>
          <w:rFonts w:cs="Times New Roman"/>
          <w:b/>
          <w:szCs w:val="28"/>
        </w:rPr>
        <w:tab/>
      </w:r>
      <w:r w:rsidR="000479BF" w:rsidRPr="001517FB">
        <w:rPr>
          <w:rFonts w:cs="Times New Roman"/>
          <w:szCs w:val="28"/>
        </w:rPr>
        <w:t xml:space="preserve">Формами роботи міжвідомчої робочої групи є засідання та консультації між її </w:t>
      </w:r>
      <w:r w:rsidR="00656C0C" w:rsidRPr="001517FB">
        <w:rPr>
          <w:rFonts w:cs="Times New Roman"/>
          <w:szCs w:val="28"/>
        </w:rPr>
        <w:t>учасниками</w:t>
      </w:r>
      <w:r w:rsidR="000479BF" w:rsidRPr="001517FB">
        <w:rPr>
          <w:rFonts w:cs="Times New Roman"/>
          <w:szCs w:val="28"/>
        </w:rPr>
        <w:t>. Засідання міжвідомчої робочої групи проводяться за рішенням її голови</w:t>
      </w:r>
      <w:r w:rsidR="004D0677" w:rsidRPr="001517FB">
        <w:rPr>
          <w:rFonts w:cs="Times New Roman"/>
          <w:szCs w:val="28"/>
        </w:rPr>
        <w:t>, а у разі його відсутності – заступника голови</w:t>
      </w:r>
      <w:r w:rsidR="000479BF" w:rsidRPr="001517FB">
        <w:rPr>
          <w:rFonts w:cs="Times New Roman"/>
          <w:szCs w:val="28"/>
        </w:rPr>
        <w:t>.</w:t>
      </w:r>
    </w:p>
    <w:p w:rsidR="00B2599A" w:rsidRPr="001517FB" w:rsidRDefault="005C1C15" w:rsidP="00B33907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6</w:t>
      </w:r>
      <w:r w:rsidR="00B33907" w:rsidRPr="001517FB">
        <w:rPr>
          <w:rFonts w:cs="Times New Roman"/>
          <w:b/>
          <w:szCs w:val="28"/>
        </w:rPr>
        <w:t>.</w:t>
      </w:r>
      <w:r w:rsidR="00B33907" w:rsidRPr="001517FB">
        <w:rPr>
          <w:rFonts w:cs="Times New Roman"/>
          <w:b/>
          <w:szCs w:val="28"/>
        </w:rPr>
        <w:tab/>
      </w:r>
      <w:r w:rsidR="000479BF" w:rsidRPr="001517FB">
        <w:rPr>
          <w:rFonts w:cs="Times New Roman"/>
          <w:szCs w:val="28"/>
        </w:rPr>
        <w:t>На засіданнях міжвідомч</w:t>
      </w:r>
      <w:r w:rsidR="00E279CB" w:rsidRPr="001517FB">
        <w:rPr>
          <w:rFonts w:cs="Times New Roman"/>
          <w:szCs w:val="28"/>
        </w:rPr>
        <w:t>ою</w:t>
      </w:r>
      <w:r w:rsidR="000479BF" w:rsidRPr="001517FB">
        <w:rPr>
          <w:rFonts w:cs="Times New Roman"/>
          <w:szCs w:val="28"/>
        </w:rPr>
        <w:t xml:space="preserve"> робоч</w:t>
      </w:r>
      <w:r w:rsidR="00E279CB" w:rsidRPr="001517FB">
        <w:rPr>
          <w:rFonts w:cs="Times New Roman"/>
          <w:szCs w:val="28"/>
        </w:rPr>
        <w:t>ою</w:t>
      </w:r>
      <w:r w:rsidR="000479BF" w:rsidRPr="001517FB">
        <w:rPr>
          <w:rFonts w:cs="Times New Roman"/>
          <w:szCs w:val="28"/>
        </w:rPr>
        <w:t xml:space="preserve"> груп</w:t>
      </w:r>
      <w:r w:rsidR="00E279CB" w:rsidRPr="001517FB">
        <w:rPr>
          <w:rFonts w:cs="Times New Roman"/>
          <w:szCs w:val="28"/>
        </w:rPr>
        <w:t>ою</w:t>
      </w:r>
      <w:r w:rsidR="000479BF" w:rsidRPr="001517FB">
        <w:rPr>
          <w:rFonts w:cs="Times New Roman"/>
          <w:szCs w:val="28"/>
        </w:rPr>
        <w:t xml:space="preserve"> розробля</w:t>
      </w:r>
      <w:r w:rsidR="00E279CB" w:rsidRPr="001517FB">
        <w:rPr>
          <w:rFonts w:cs="Times New Roman"/>
          <w:szCs w:val="28"/>
        </w:rPr>
        <w:t>ються</w:t>
      </w:r>
      <w:r w:rsidR="000479BF" w:rsidRPr="001517FB">
        <w:rPr>
          <w:rFonts w:cs="Times New Roman"/>
          <w:szCs w:val="28"/>
        </w:rPr>
        <w:t xml:space="preserve"> пропозиції та рекомендації з питань, що належать до її компетенції</w:t>
      </w:r>
      <w:r w:rsidR="00D9735F" w:rsidRPr="001517FB">
        <w:rPr>
          <w:rFonts w:cs="Times New Roman"/>
          <w:szCs w:val="28"/>
        </w:rPr>
        <w:t>, та прийма</w:t>
      </w:r>
      <w:r w:rsidR="00E279CB" w:rsidRPr="001517FB">
        <w:rPr>
          <w:rFonts w:cs="Times New Roman"/>
          <w:szCs w:val="28"/>
        </w:rPr>
        <w:t>ються</w:t>
      </w:r>
      <w:r w:rsidR="00D9735F" w:rsidRPr="001517FB">
        <w:rPr>
          <w:rFonts w:cs="Times New Roman"/>
          <w:szCs w:val="28"/>
        </w:rPr>
        <w:t xml:space="preserve"> відповідні рішення</w:t>
      </w:r>
      <w:r w:rsidR="000479BF" w:rsidRPr="001517FB">
        <w:rPr>
          <w:rFonts w:cs="Times New Roman"/>
          <w:szCs w:val="28"/>
        </w:rPr>
        <w:t xml:space="preserve">. </w:t>
      </w:r>
    </w:p>
    <w:p w:rsidR="00B2599A" w:rsidRPr="001517FB" w:rsidRDefault="0017595C" w:rsidP="00B33907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lastRenderedPageBreak/>
        <w:t>7</w:t>
      </w:r>
      <w:r w:rsidR="000479BF" w:rsidRPr="001517FB">
        <w:rPr>
          <w:rFonts w:cs="Times New Roman"/>
          <w:b/>
          <w:szCs w:val="28"/>
        </w:rPr>
        <w:t>.</w:t>
      </w:r>
      <w:r w:rsidR="00B33907" w:rsidRPr="001517FB">
        <w:rPr>
          <w:rFonts w:cs="Times New Roman"/>
          <w:b/>
          <w:szCs w:val="28"/>
        </w:rPr>
        <w:tab/>
      </w:r>
      <w:r w:rsidR="000479BF" w:rsidRPr="001517FB">
        <w:rPr>
          <w:rFonts w:cs="Times New Roman"/>
          <w:szCs w:val="28"/>
        </w:rPr>
        <w:t xml:space="preserve">Рішення, прийняте за результатами засідання, є обов’язковим для виконання всіма </w:t>
      </w:r>
      <w:r w:rsidR="00656C0C" w:rsidRPr="001517FB">
        <w:rPr>
          <w:rFonts w:cs="Times New Roman"/>
          <w:szCs w:val="28"/>
        </w:rPr>
        <w:t>учасника</w:t>
      </w:r>
      <w:r w:rsidR="000479BF" w:rsidRPr="001517FB">
        <w:rPr>
          <w:rFonts w:cs="Times New Roman"/>
          <w:szCs w:val="28"/>
        </w:rPr>
        <w:t xml:space="preserve">ми міжвідомчої робочої групи. </w:t>
      </w:r>
    </w:p>
    <w:p w:rsidR="00E95446" w:rsidRPr="001517FB" w:rsidRDefault="00E279CB" w:rsidP="000479BF">
      <w:pPr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8.</w:t>
      </w:r>
      <w:r w:rsidRPr="001517FB">
        <w:rPr>
          <w:rFonts w:cs="Times New Roman"/>
          <w:szCs w:val="28"/>
        </w:rPr>
        <w:t xml:space="preserve"> </w:t>
      </w:r>
      <w:r w:rsidR="00270362">
        <w:rPr>
          <w:rFonts w:cs="Times New Roman"/>
          <w:szCs w:val="28"/>
        </w:rPr>
        <w:t xml:space="preserve"> </w:t>
      </w:r>
      <w:r w:rsidR="004F4E48" w:rsidRPr="001517FB">
        <w:rPr>
          <w:rFonts w:cs="Times New Roman"/>
          <w:szCs w:val="28"/>
        </w:rPr>
        <w:t>Голова міжвідомчої робочої</w:t>
      </w:r>
      <w:r w:rsidR="00D9735F" w:rsidRPr="001517FB">
        <w:rPr>
          <w:rFonts w:cs="Times New Roman"/>
          <w:szCs w:val="28"/>
        </w:rPr>
        <w:t xml:space="preserve"> групи</w:t>
      </w:r>
      <w:r w:rsidR="004F4E48" w:rsidRPr="001517FB">
        <w:rPr>
          <w:rFonts w:cs="Times New Roman"/>
          <w:szCs w:val="28"/>
        </w:rPr>
        <w:t xml:space="preserve"> </w:t>
      </w:r>
      <w:r w:rsidR="00D9735F" w:rsidRPr="001517FB">
        <w:rPr>
          <w:rFonts w:cs="Times New Roman"/>
          <w:szCs w:val="28"/>
        </w:rPr>
        <w:t>організовує опрацювання</w:t>
      </w:r>
      <w:r w:rsidR="00FE29C3" w:rsidRPr="001517FB">
        <w:rPr>
          <w:rFonts w:cs="Times New Roman"/>
          <w:szCs w:val="28"/>
        </w:rPr>
        <w:t xml:space="preserve"> </w:t>
      </w:r>
      <w:r w:rsidRPr="001517FB">
        <w:rPr>
          <w:rFonts w:cs="Times New Roman"/>
          <w:szCs w:val="28"/>
        </w:rPr>
        <w:t xml:space="preserve">та узагальнення </w:t>
      </w:r>
      <w:r w:rsidR="00FE29C3" w:rsidRPr="001517FB">
        <w:rPr>
          <w:rFonts w:cs="Times New Roman"/>
          <w:szCs w:val="28"/>
        </w:rPr>
        <w:t>інформацій</w:t>
      </w:r>
      <w:r w:rsidR="00FA3A46" w:rsidRPr="001517FB">
        <w:rPr>
          <w:rFonts w:cs="Times New Roman"/>
          <w:szCs w:val="28"/>
        </w:rPr>
        <w:t xml:space="preserve"> про результати виконання визначених заходів</w:t>
      </w:r>
      <w:r w:rsidRPr="001517FB">
        <w:rPr>
          <w:rFonts w:cs="Times New Roman"/>
          <w:szCs w:val="28"/>
        </w:rPr>
        <w:t xml:space="preserve">, які надійшли </w:t>
      </w:r>
      <w:r w:rsidR="00FE29C3" w:rsidRPr="001517FB">
        <w:rPr>
          <w:rFonts w:cs="Times New Roman"/>
          <w:szCs w:val="28"/>
        </w:rPr>
        <w:t xml:space="preserve">від учасників робочої групи, їх вплив на стан законності та ефективність протидії злочинності, а також </w:t>
      </w:r>
      <w:r w:rsidR="004F4E48" w:rsidRPr="001517FB">
        <w:rPr>
          <w:rFonts w:cs="Times New Roman"/>
          <w:szCs w:val="28"/>
        </w:rPr>
        <w:t>вивчення повноти та якості виконання прийнятого рішення.</w:t>
      </w:r>
      <w:r w:rsidR="00FE29C3" w:rsidRPr="001517FB">
        <w:rPr>
          <w:rFonts w:cs="Times New Roman"/>
          <w:szCs w:val="28"/>
        </w:rPr>
        <w:t xml:space="preserve"> </w:t>
      </w:r>
    </w:p>
    <w:p w:rsidR="00821DFA" w:rsidRPr="001517FB" w:rsidRDefault="00FA3A46" w:rsidP="00B33907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9</w:t>
      </w:r>
      <w:r w:rsidR="00B33907" w:rsidRPr="001517FB">
        <w:rPr>
          <w:rFonts w:cs="Times New Roman"/>
          <w:b/>
          <w:szCs w:val="28"/>
        </w:rPr>
        <w:t>.</w:t>
      </w:r>
      <w:r w:rsidR="00B33907" w:rsidRPr="001517FB">
        <w:rPr>
          <w:rFonts w:cs="Times New Roman"/>
          <w:b/>
          <w:szCs w:val="28"/>
        </w:rPr>
        <w:tab/>
      </w:r>
      <w:r w:rsidR="00D809FA" w:rsidRPr="001517FB">
        <w:rPr>
          <w:rFonts w:cs="Times New Roman"/>
          <w:szCs w:val="28"/>
        </w:rPr>
        <w:t xml:space="preserve">Консультації між </w:t>
      </w:r>
      <w:r w:rsidR="00E95446" w:rsidRPr="001517FB">
        <w:rPr>
          <w:rFonts w:cs="Times New Roman"/>
          <w:szCs w:val="28"/>
        </w:rPr>
        <w:t xml:space="preserve">учасниками </w:t>
      </w:r>
      <w:r w:rsidR="00D809FA" w:rsidRPr="001517FB">
        <w:rPr>
          <w:rFonts w:cs="Times New Roman"/>
          <w:szCs w:val="28"/>
        </w:rPr>
        <w:t>міжвідомчої робочої групи можуть здійснюватися</w:t>
      </w:r>
      <w:r w:rsidR="00991D27" w:rsidRPr="001517FB">
        <w:rPr>
          <w:rFonts w:cs="Times New Roman"/>
          <w:szCs w:val="28"/>
        </w:rPr>
        <w:t>, у тому числі</w:t>
      </w:r>
      <w:r w:rsidR="00D9556E">
        <w:rPr>
          <w:rFonts w:cs="Times New Roman"/>
          <w:szCs w:val="28"/>
        </w:rPr>
        <w:t>,</w:t>
      </w:r>
      <w:r w:rsidR="00991D27" w:rsidRPr="001517FB">
        <w:rPr>
          <w:rFonts w:cs="Times New Roman"/>
          <w:szCs w:val="28"/>
        </w:rPr>
        <w:t xml:space="preserve"> </w:t>
      </w:r>
      <w:r w:rsidR="00D809FA" w:rsidRPr="001517FB">
        <w:rPr>
          <w:rFonts w:cs="Times New Roman"/>
          <w:szCs w:val="28"/>
        </w:rPr>
        <w:t xml:space="preserve">за допомогою </w:t>
      </w:r>
      <w:r w:rsidRPr="001517FB">
        <w:rPr>
          <w:rFonts w:cs="Times New Roman"/>
          <w:szCs w:val="28"/>
        </w:rPr>
        <w:t xml:space="preserve">службових </w:t>
      </w:r>
      <w:r w:rsidR="00D809FA" w:rsidRPr="001517FB">
        <w:rPr>
          <w:rFonts w:cs="Times New Roman"/>
          <w:szCs w:val="28"/>
        </w:rPr>
        <w:t>засобів електронної пошти, телефонного зв’язку, аудіо- та відеоконференц</w:t>
      </w:r>
      <w:r w:rsidR="00D9556E" w:rsidRPr="001517FB">
        <w:rPr>
          <w:rFonts w:cs="Times New Roman"/>
          <w:szCs w:val="28"/>
        </w:rPr>
        <w:t>зв’язку</w:t>
      </w:r>
      <w:r w:rsidR="00D809FA" w:rsidRPr="001517FB">
        <w:rPr>
          <w:rFonts w:cs="Times New Roman"/>
          <w:szCs w:val="28"/>
        </w:rPr>
        <w:t xml:space="preserve">, інших інформаційно-телекомунікаційних засобів </w:t>
      </w:r>
      <w:r w:rsidRPr="001517FB">
        <w:rPr>
          <w:rFonts w:cs="Times New Roman"/>
          <w:szCs w:val="28"/>
        </w:rPr>
        <w:t>тощ</w:t>
      </w:r>
      <w:r w:rsidR="00D809FA" w:rsidRPr="001517FB">
        <w:rPr>
          <w:rFonts w:cs="Times New Roman"/>
          <w:szCs w:val="28"/>
        </w:rPr>
        <w:t>о</w:t>
      </w:r>
      <w:r w:rsidRPr="001517FB">
        <w:rPr>
          <w:rFonts w:cs="Times New Roman"/>
          <w:szCs w:val="28"/>
        </w:rPr>
        <w:t xml:space="preserve"> із додержанням вимог законодавства щодо захисту інформації</w:t>
      </w:r>
      <w:r w:rsidR="00D809FA" w:rsidRPr="001517FB">
        <w:rPr>
          <w:rFonts w:cs="Times New Roman"/>
          <w:szCs w:val="28"/>
        </w:rPr>
        <w:t>.</w:t>
      </w:r>
    </w:p>
    <w:p w:rsidR="00D9735F" w:rsidRPr="001517FB" w:rsidRDefault="00FA3A46" w:rsidP="00B33907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10</w:t>
      </w:r>
      <w:r w:rsidR="00D9735F" w:rsidRPr="001517FB">
        <w:rPr>
          <w:rFonts w:cs="Times New Roman"/>
          <w:b/>
          <w:szCs w:val="28"/>
        </w:rPr>
        <w:t>.</w:t>
      </w:r>
      <w:r w:rsidR="00D9735F" w:rsidRPr="001517FB">
        <w:rPr>
          <w:rFonts w:cs="Times New Roman"/>
          <w:szCs w:val="28"/>
        </w:rPr>
        <w:tab/>
      </w:r>
      <w:r w:rsidRPr="001517FB">
        <w:rPr>
          <w:rFonts w:cs="Times New Roman"/>
          <w:szCs w:val="28"/>
        </w:rPr>
        <w:t>Діяльність міжвідомчої р</w:t>
      </w:r>
      <w:r w:rsidR="00D9735F" w:rsidRPr="001517FB">
        <w:rPr>
          <w:rFonts w:cs="Times New Roman"/>
          <w:szCs w:val="28"/>
        </w:rPr>
        <w:t>обоч</w:t>
      </w:r>
      <w:r w:rsidRPr="001517FB">
        <w:rPr>
          <w:rFonts w:cs="Times New Roman"/>
          <w:szCs w:val="28"/>
        </w:rPr>
        <w:t>ої</w:t>
      </w:r>
      <w:r w:rsidR="00D9735F" w:rsidRPr="001517FB">
        <w:rPr>
          <w:rFonts w:cs="Times New Roman"/>
          <w:szCs w:val="28"/>
        </w:rPr>
        <w:t xml:space="preserve"> груп</w:t>
      </w:r>
      <w:r w:rsidRPr="001517FB">
        <w:rPr>
          <w:rFonts w:cs="Times New Roman"/>
          <w:szCs w:val="28"/>
        </w:rPr>
        <w:t xml:space="preserve">и припиняється згідно з </w:t>
      </w:r>
      <w:r w:rsidR="0022251B" w:rsidRPr="001517FB">
        <w:rPr>
          <w:rFonts w:cs="Times New Roman"/>
          <w:szCs w:val="28"/>
        </w:rPr>
        <w:t xml:space="preserve"> наказом </w:t>
      </w:r>
      <w:r w:rsidR="00D9735F" w:rsidRPr="001517FB">
        <w:rPr>
          <w:rFonts w:cs="Times New Roman"/>
          <w:szCs w:val="28"/>
        </w:rPr>
        <w:t xml:space="preserve">керівника органу прокуратури </w:t>
      </w:r>
      <w:r w:rsidR="0022251B" w:rsidRPr="001517FB">
        <w:rPr>
          <w:rFonts w:cs="Times New Roman"/>
          <w:szCs w:val="28"/>
        </w:rPr>
        <w:t>на підставі</w:t>
      </w:r>
      <w:r w:rsidR="00D9735F" w:rsidRPr="001517FB">
        <w:rPr>
          <w:rFonts w:cs="Times New Roman"/>
          <w:szCs w:val="28"/>
        </w:rPr>
        <w:t xml:space="preserve"> обґрунтован</w:t>
      </w:r>
      <w:r w:rsidR="0022251B" w:rsidRPr="001517FB">
        <w:rPr>
          <w:rFonts w:cs="Times New Roman"/>
          <w:szCs w:val="28"/>
        </w:rPr>
        <w:t>ого</w:t>
      </w:r>
      <w:r w:rsidR="00D9735F" w:rsidRPr="001517FB">
        <w:rPr>
          <w:rFonts w:cs="Times New Roman"/>
          <w:szCs w:val="28"/>
        </w:rPr>
        <w:t xml:space="preserve"> </w:t>
      </w:r>
      <w:r w:rsidR="0022251B" w:rsidRPr="001517FB">
        <w:rPr>
          <w:rFonts w:cs="Times New Roman"/>
          <w:szCs w:val="28"/>
        </w:rPr>
        <w:t>рапорту</w:t>
      </w:r>
      <w:r w:rsidR="00D9735F" w:rsidRPr="001517FB">
        <w:rPr>
          <w:rFonts w:cs="Times New Roman"/>
          <w:szCs w:val="28"/>
        </w:rPr>
        <w:t xml:space="preserve"> </w:t>
      </w:r>
      <w:r w:rsidRPr="001517FB">
        <w:rPr>
          <w:rFonts w:cs="Times New Roman"/>
          <w:szCs w:val="28"/>
        </w:rPr>
        <w:t xml:space="preserve">її </w:t>
      </w:r>
      <w:r w:rsidR="00D9735F" w:rsidRPr="001517FB">
        <w:rPr>
          <w:rFonts w:cs="Times New Roman"/>
          <w:szCs w:val="28"/>
        </w:rPr>
        <w:t>голови</w:t>
      </w:r>
      <w:r w:rsidR="00394826" w:rsidRPr="001517FB">
        <w:rPr>
          <w:rFonts w:cs="Times New Roman"/>
          <w:szCs w:val="28"/>
        </w:rPr>
        <w:t xml:space="preserve"> щодо виконання покладених на таку робочу групу завдань</w:t>
      </w:r>
      <w:r w:rsidR="00D9735F" w:rsidRPr="001517FB">
        <w:rPr>
          <w:rFonts w:cs="Times New Roman"/>
          <w:szCs w:val="28"/>
        </w:rPr>
        <w:t xml:space="preserve">.  </w:t>
      </w:r>
    </w:p>
    <w:p w:rsidR="000D1D14" w:rsidRPr="001517FB" w:rsidRDefault="000D1D14" w:rsidP="000D54B0">
      <w:pPr>
        <w:tabs>
          <w:tab w:val="left" w:pos="1276"/>
        </w:tabs>
        <w:spacing w:before="300" w:after="120"/>
        <w:ind w:firstLine="709"/>
        <w:rPr>
          <w:rFonts w:cs="Times New Roman"/>
          <w:b/>
          <w:szCs w:val="28"/>
        </w:rPr>
      </w:pPr>
      <w:r w:rsidRPr="001517FB">
        <w:rPr>
          <w:rFonts w:cs="Times New Roman"/>
          <w:b/>
          <w:szCs w:val="28"/>
        </w:rPr>
        <w:t>V.</w:t>
      </w:r>
      <w:r w:rsidR="00B33907" w:rsidRPr="001517FB">
        <w:rPr>
          <w:rFonts w:cs="Times New Roman"/>
          <w:b/>
          <w:szCs w:val="28"/>
        </w:rPr>
        <w:tab/>
      </w:r>
      <w:r w:rsidR="00FA6DDB" w:rsidRPr="001517FB">
        <w:rPr>
          <w:rFonts w:cs="Times New Roman"/>
          <w:b/>
          <w:szCs w:val="28"/>
        </w:rPr>
        <w:t>О</w:t>
      </w:r>
      <w:r w:rsidR="004D0677" w:rsidRPr="001517FB">
        <w:rPr>
          <w:rFonts w:cs="Times New Roman"/>
          <w:b/>
          <w:szCs w:val="28"/>
        </w:rPr>
        <w:t>бмін</w:t>
      </w:r>
      <w:r w:rsidRPr="001517FB">
        <w:rPr>
          <w:rFonts w:cs="Times New Roman"/>
          <w:b/>
          <w:szCs w:val="28"/>
        </w:rPr>
        <w:t xml:space="preserve"> аналітичною інформацією</w:t>
      </w:r>
      <w:r w:rsidR="00FA6DDB" w:rsidRPr="001517FB">
        <w:rPr>
          <w:rFonts w:cs="Times New Roman"/>
          <w:b/>
          <w:szCs w:val="28"/>
        </w:rPr>
        <w:t>, проведення спільних аналітичних досліджень</w:t>
      </w:r>
    </w:p>
    <w:p w:rsidR="000D1D14" w:rsidRPr="001517FB" w:rsidRDefault="000D1D14" w:rsidP="00B33907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1.</w:t>
      </w:r>
      <w:r w:rsidR="00B33907" w:rsidRPr="001517FB">
        <w:rPr>
          <w:rFonts w:cs="Times New Roman"/>
          <w:szCs w:val="28"/>
        </w:rPr>
        <w:tab/>
      </w:r>
      <w:r w:rsidR="00FA6DDB" w:rsidRPr="001517FB">
        <w:rPr>
          <w:rFonts w:cs="Times New Roman"/>
          <w:szCs w:val="28"/>
        </w:rPr>
        <w:t>О</w:t>
      </w:r>
      <w:r w:rsidRPr="001517FB">
        <w:rPr>
          <w:rFonts w:cs="Times New Roman"/>
          <w:szCs w:val="28"/>
        </w:rPr>
        <w:t xml:space="preserve">бмін аналітичною інформацією здійснюється органами прокуратури та правоохоронними органами за власною ініціативою або на виконання спільних узгоджених рішень, зокрема прийнятих координаційними </w:t>
      </w:r>
      <w:r w:rsidR="00251877" w:rsidRPr="001517FB">
        <w:rPr>
          <w:rFonts w:cs="Times New Roman"/>
          <w:szCs w:val="28"/>
        </w:rPr>
        <w:t xml:space="preserve">або спільними </w:t>
      </w:r>
      <w:r w:rsidRPr="001517FB">
        <w:rPr>
          <w:rFonts w:cs="Times New Roman"/>
          <w:szCs w:val="28"/>
        </w:rPr>
        <w:t xml:space="preserve">нарадами, з метою встановлення позитивних і негативних тенденцій у сфері протидії </w:t>
      </w:r>
      <w:r w:rsidR="003420FA" w:rsidRPr="001517FB">
        <w:rPr>
          <w:rFonts w:cs="Times New Roman"/>
          <w:szCs w:val="28"/>
        </w:rPr>
        <w:t>кримінальним правопорушенням</w:t>
      </w:r>
      <w:r w:rsidRPr="001517FB">
        <w:rPr>
          <w:rFonts w:cs="Times New Roman"/>
          <w:szCs w:val="28"/>
        </w:rPr>
        <w:t xml:space="preserve">, аналізу </w:t>
      </w:r>
      <w:r w:rsidR="003420FA" w:rsidRPr="001517FB">
        <w:rPr>
          <w:rFonts w:cs="Times New Roman"/>
          <w:szCs w:val="28"/>
        </w:rPr>
        <w:t xml:space="preserve">практики </w:t>
      </w:r>
      <w:r w:rsidRPr="001517FB">
        <w:rPr>
          <w:rFonts w:cs="Times New Roman"/>
          <w:szCs w:val="28"/>
        </w:rPr>
        <w:t xml:space="preserve">правозастосування, оцінки ефективності виконання </w:t>
      </w:r>
      <w:r w:rsidR="003420FA" w:rsidRPr="001517FB">
        <w:rPr>
          <w:rFonts w:cs="Times New Roman"/>
          <w:szCs w:val="28"/>
        </w:rPr>
        <w:t xml:space="preserve">спільних </w:t>
      </w:r>
      <w:r w:rsidRPr="001517FB">
        <w:rPr>
          <w:rFonts w:cs="Times New Roman"/>
          <w:szCs w:val="28"/>
        </w:rPr>
        <w:t>узгоджених заходів і визначення шляхів удосконалення цієї роботи, а також виявлення проблем, які потребують оперативного чи комплексного вирішення, форм їх розв’язання</w:t>
      </w:r>
      <w:r w:rsidR="00036FB0" w:rsidRPr="001517FB">
        <w:rPr>
          <w:rFonts w:cs="Times New Roman"/>
          <w:szCs w:val="28"/>
        </w:rPr>
        <w:t xml:space="preserve"> тощо</w:t>
      </w:r>
      <w:r w:rsidRPr="001517FB">
        <w:rPr>
          <w:rFonts w:cs="Times New Roman"/>
          <w:szCs w:val="28"/>
        </w:rPr>
        <w:t>.</w:t>
      </w:r>
    </w:p>
    <w:p w:rsidR="000D1D14" w:rsidRPr="001517FB" w:rsidRDefault="00D9735F" w:rsidP="00B33907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2</w:t>
      </w:r>
      <w:r w:rsidR="000D1D14" w:rsidRPr="001517FB">
        <w:rPr>
          <w:rFonts w:cs="Times New Roman"/>
          <w:b/>
          <w:szCs w:val="28"/>
        </w:rPr>
        <w:t>.</w:t>
      </w:r>
      <w:r w:rsidR="00B33907" w:rsidRPr="001517FB">
        <w:rPr>
          <w:rFonts w:cs="Times New Roman"/>
          <w:szCs w:val="28"/>
        </w:rPr>
        <w:tab/>
      </w:r>
      <w:r w:rsidR="000D1D14" w:rsidRPr="001517FB">
        <w:rPr>
          <w:rFonts w:cs="Times New Roman"/>
          <w:szCs w:val="28"/>
        </w:rPr>
        <w:t xml:space="preserve">Проведення спільних аналітичних досліджень здійснюється </w:t>
      </w:r>
      <w:r w:rsidR="00F366F9">
        <w:rPr>
          <w:rFonts w:cs="Times New Roman"/>
          <w:szCs w:val="28"/>
        </w:rPr>
        <w:t xml:space="preserve">за погодженням </w:t>
      </w:r>
      <w:r w:rsidR="000D1D14" w:rsidRPr="00F366F9">
        <w:rPr>
          <w:rFonts w:cs="Times New Roman"/>
          <w:szCs w:val="28"/>
        </w:rPr>
        <w:t>керівників органів прокуратури та правоохоронних органів</w:t>
      </w:r>
      <w:r w:rsidR="00F366F9">
        <w:rPr>
          <w:rFonts w:cs="Times New Roman"/>
          <w:szCs w:val="28"/>
        </w:rPr>
        <w:t xml:space="preserve"> щодо визначення</w:t>
      </w:r>
      <w:r w:rsidR="000D1D14" w:rsidRPr="001517FB">
        <w:rPr>
          <w:rFonts w:cs="Times New Roman"/>
          <w:szCs w:val="28"/>
        </w:rPr>
        <w:t xml:space="preserve"> тем</w:t>
      </w:r>
      <w:r w:rsidR="00F366F9">
        <w:rPr>
          <w:rFonts w:cs="Times New Roman"/>
          <w:szCs w:val="28"/>
        </w:rPr>
        <w:t>и</w:t>
      </w:r>
      <w:r w:rsidR="000D1D14" w:rsidRPr="001517FB">
        <w:rPr>
          <w:rFonts w:cs="Times New Roman"/>
          <w:szCs w:val="28"/>
        </w:rPr>
        <w:t xml:space="preserve"> та мет</w:t>
      </w:r>
      <w:r w:rsidR="00F366F9">
        <w:rPr>
          <w:rFonts w:cs="Times New Roman"/>
          <w:szCs w:val="28"/>
        </w:rPr>
        <w:t>и</w:t>
      </w:r>
      <w:r w:rsidR="000D1D14" w:rsidRPr="001517FB">
        <w:rPr>
          <w:rFonts w:cs="Times New Roman"/>
          <w:szCs w:val="28"/>
        </w:rPr>
        <w:t xml:space="preserve"> дослідження, виконавці</w:t>
      </w:r>
      <w:r w:rsidR="00F366F9">
        <w:rPr>
          <w:rFonts w:cs="Times New Roman"/>
          <w:szCs w:val="28"/>
        </w:rPr>
        <w:t>в</w:t>
      </w:r>
      <w:r w:rsidR="000D1D14" w:rsidRPr="001517FB">
        <w:rPr>
          <w:rFonts w:cs="Times New Roman"/>
          <w:szCs w:val="28"/>
        </w:rPr>
        <w:t>, поряд</w:t>
      </w:r>
      <w:r w:rsidR="00F366F9">
        <w:rPr>
          <w:rFonts w:cs="Times New Roman"/>
          <w:szCs w:val="28"/>
        </w:rPr>
        <w:t>ку</w:t>
      </w:r>
      <w:r w:rsidR="000D1D14" w:rsidRPr="001517FB">
        <w:rPr>
          <w:rFonts w:cs="Times New Roman"/>
          <w:szCs w:val="28"/>
        </w:rPr>
        <w:t xml:space="preserve"> обміну інформацією і матеріалами, строк</w:t>
      </w:r>
      <w:r w:rsidR="00F366F9">
        <w:rPr>
          <w:rFonts w:cs="Times New Roman"/>
          <w:szCs w:val="28"/>
        </w:rPr>
        <w:t>у</w:t>
      </w:r>
      <w:r w:rsidR="000D1D14" w:rsidRPr="001517FB">
        <w:rPr>
          <w:rFonts w:cs="Times New Roman"/>
          <w:szCs w:val="28"/>
        </w:rPr>
        <w:t xml:space="preserve"> </w:t>
      </w:r>
      <w:r w:rsidR="00F12DD2">
        <w:rPr>
          <w:rFonts w:cs="Times New Roman"/>
          <w:szCs w:val="28"/>
        </w:rPr>
        <w:t>проведення</w:t>
      </w:r>
      <w:r w:rsidR="000D1D14" w:rsidRPr="001517FB">
        <w:rPr>
          <w:rFonts w:cs="Times New Roman"/>
          <w:szCs w:val="28"/>
        </w:rPr>
        <w:t>, поряд</w:t>
      </w:r>
      <w:r w:rsidR="00F366F9">
        <w:rPr>
          <w:rFonts w:cs="Times New Roman"/>
          <w:szCs w:val="28"/>
        </w:rPr>
        <w:t>ку</w:t>
      </w:r>
      <w:r w:rsidR="000D1D14" w:rsidRPr="001517FB">
        <w:rPr>
          <w:rFonts w:cs="Times New Roman"/>
          <w:szCs w:val="28"/>
        </w:rPr>
        <w:t xml:space="preserve"> узгодження </w:t>
      </w:r>
      <w:r w:rsidR="00F12DD2">
        <w:rPr>
          <w:rFonts w:cs="Times New Roman"/>
          <w:szCs w:val="28"/>
        </w:rPr>
        <w:t>кінцевого аналітичного документа</w:t>
      </w:r>
      <w:r w:rsidR="000D1D14" w:rsidRPr="001517FB">
        <w:rPr>
          <w:rFonts w:cs="Times New Roman"/>
          <w:szCs w:val="28"/>
        </w:rPr>
        <w:t xml:space="preserve"> та його підписання.</w:t>
      </w:r>
    </w:p>
    <w:p w:rsidR="00A60200" w:rsidRPr="001517FB" w:rsidRDefault="00D9735F" w:rsidP="00D9735F">
      <w:pPr>
        <w:tabs>
          <w:tab w:val="left" w:pos="1276"/>
        </w:tabs>
        <w:spacing w:after="120"/>
        <w:ind w:firstLine="709"/>
        <w:rPr>
          <w:rFonts w:cs="Times New Roman"/>
          <w:b/>
          <w:szCs w:val="28"/>
        </w:rPr>
      </w:pPr>
      <w:r w:rsidRPr="001517FB">
        <w:rPr>
          <w:rFonts w:cs="Times New Roman"/>
          <w:b/>
          <w:szCs w:val="28"/>
        </w:rPr>
        <w:t>3</w:t>
      </w:r>
      <w:r w:rsidR="000D1D14" w:rsidRPr="001517FB">
        <w:rPr>
          <w:rFonts w:cs="Times New Roman"/>
          <w:b/>
          <w:szCs w:val="28"/>
        </w:rPr>
        <w:t>.</w:t>
      </w:r>
      <w:r w:rsidR="00B33907" w:rsidRPr="001517FB">
        <w:rPr>
          <w:rFonts w:cs="Times New Roman"/>
          <w:szCs w:val="28"/>
        </w:rPr>
        <w:tab/>
      </w:r>
      <w:r w:rsidR="00FA6DDB" w:rsidRPr="001517FB">
        <w:rPr>
          <w:rFonts w:cs="Times New Roman"/>
          <w:szCs w:val="28"/>
        </w:rPr>
        <w:t>Спільні а</w:t>
      </w:r>
      <w:r w:rsidR="000D1D14" w:rsidRPr="001517FB">
        <w:rPr>
          <w:rFonts w:cs="Times New Roman"/>
          <w:szCs w:val="28"/>
        </w:rPr>
        <w:t>налітичні документи реалізуються</w:t>
      </w:r>
      <w:r w:rsidR="009D17AD" w:rsidRPr="001517FB">
        <w:rPr>
          <w:rFonts w:cs="Times New Roman"/>
          <w:szCs w:val="28"/>
        </w:rPr>
        <w:t>,</w:t>
      </w:r>
      <w:r w:rsidR="000D1D14" w:rsidRPr="001517FB">
        <w:rPr>
          <w:rFonts w:cs="Times New Roman"/>
          <w:szCs w:val="28"/>
        </w:rPr>
        <w:t xml:space="preserve"> </w:t>
      </w:r>
      <w:r w:rsidR="009D17AD" w:rsidRPr="001517FB">
        <w:rPr>
          <w:rFonts w:cs="Times New Roman"/>
          <w:szCs w:val="28"/>
        </w:rPr>
        <w:t xml:space="preserve">як правило, </w:t>
      </w:r>
      <w:r w:rsidR="000D1D14" w:rsidRPr="001517FB">
        <w:rPr>
          <w:rFonts w:cs="Times New Roman"/>
          <w:szCs w:val="28"/>
        </w:rPr>
        <w:t xml:space="preserve">шляхом розгляду на координаційних </w:t>
      </w:r>
      <w:r w:rsidR="003420FA" w:rsidRPr="001517FB">
        <w:rPr>
          <w:rFonts w:cs="Times New Roman"/>
          <w:szCs w:val="28"/>
        </w:rPr>
        <w:t xml:space="preserve">або спільних </w:t>
      </w:r>
      <w:r w:rsidR="000D1D14" w:rsidRPr="001517FB">
        <w:rPr>
          <w:rFonts w:cs="Times New Roman"/>
          <w:szCs w:val="28"/>
        </w:rPr>
        <w:t>нарадах</w:t>
      </w:r>
      <w:r w:rsidR="00FA6DDB" w:rsidRPr="001517FB">
        <w:rPr>
          <w:rFonts w:cs="Times New Roman"/>
          <w:szCs w:val="28"/>
        </w:rPr>
        <w:t xml:space="preserve"> із визначенням відповідних узгоджених заходів</w:t>
      </w:r>
      <w:r w:rsidRPr="001517FB">
        <w:rPr>
          <w:rFonts w:cs="Times New Roman"/>
          <w:szCs w:val="28"/>
        </w:rPr>
        <w:t>.</w:t>
      </w:r>
      <w:r w:rsidR="000D1D14" w:rsidRPr="001517FB">
        <w:rPr>
          <w:rFonts w:cs="Times New Roman"/>
          <w:szCs w:val="28"/>
        </w:rPr>
        <w:t xml:space="preserve"> </w:t>
      </w:r>
    </w:p>
    <w:p w:rsidR="002D4611" w:rsidRPr="001517FB" w:rsidRDefault="002D4611" w:rsidP="005D7766">
      <w:pPr>
        <w:tabs>
          <w:tab w:val="left" w:pos="2130"/>
        </w:tabs>
        <w:spacing w:before="240" w:after="120"/>
        <w:ind w:firstLine="709"/>
        <w:rPr>
          <w:rFonts w:cs="Times New Roman"/>
          <w:b/>
          <w:szCs w:val="28"/>
        </w:rPr>
      </w:pPr>
      <w:r w:rsidRPr="001517FB">
        <w:rPr>
          <w:rFonts w:cs="Times New Roman"/>
          <w:b/>
          <w:szCs w:val="28"/>
        </w:rPr>
        <w:t>VI.</w:t>
      </w:r>
      <w:r w:rsidR="006C5555" w:rsidRPr="001517FB">
        <w:rPr>
          <w:rFonts w:cs="Times New Roman"/>
          <w:b/>
          <w:szCs w:val="28"/>
          <w:lang w:val="ru-RU"/>
        </w:rPr>
        <w:t xml:space="preserve">  </w:t>
      </w:r>
      <w:r w:rsidRPr="001517FB">
        <w:rPr>
          <w:rFonts w:cs="Times New Roman"/>
          <w:b/>
          <w:szCs w:val="28"/>
        </w:rPr>
        <w:t xml:space="preserve">Контроль за виконанням </w:t>
      </w:r>
      <w:r w:rsidR="00902D21" w:rsidRPr="001517FB">
        <w:rPr>
          <w:rFonts w:cs="Times New Roman"/>
          <w:b/>
          <w:szCs w:val="28"/>
        </w:rPr>
        <w:t xml:space="preserve">спільних </w:t>
      </w:r>
      <w:r w:rsidRPr="001517FB">
        <w:rPr>
          <w:rFonts w:cs="Times New Roman"/>
          <w:b/>
          <w:szCs w:val="28"/>
        </w:rPr>
        <w:t>узгоджених заходів</w:t>
      </w:r>
    </w:p>
    <w:p w:rsidR="002D4611" w:rsidRPr="001517FB" w:rsidRDefault="002D4611" w:rsidP="00B33907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1.</w:t>
      </w:r>
      <w:r w:rsidR="00B33907" w:rsidRPr="001517FB">
        <w:rPr>
          <w:rFonts w:cs="Times New Roman"/>
          <w:szCs w:val="28"/>
        </w:rPr>
        <w:tab/>
      </w:r>
      <w:r w:rsidR="00D9735F" w:rsidRPr="001517FB">
        <w:rPr>
          <w:rFonts w:cs="Times New Roman"/>
          <w:szCs w:val="28"/>
        </w:rPr>
        <w:t>К</w:t>
      </w:r>
      <w:r w:rsidRPr="001517FB">
        <w:rPr>
          <w:rFonts w:cs="Times New Roman"/>
          <w:szCs w:val="28"/>
        </w:rPr>
        <w:t xml:space="preserve">онтроль за виконанням узгоджених </w:t>
      </w:r>
      <w:r w:rsidR="001B3898" w:rsidRPr="001517FB">
        <w:rPr>
          <w:rFonts w:cs="Times New Roman"/>
          <w:szCs w:val="28"/>
        </w:rPr>
        <w:t xml:space="preserve">нарадами </w:t>
      </w:r>
      <w:r w:rsidRPr="001517FB">
        <w:rPr>
          <w:rFonts w:cs="Times New Roman"/>
          <w:szCs w:val="28"/>
        </w:rPr>
        <w:t xml:space="preserve">заходів </w:t>
      </w:r>
      <w:r w:rsidR="00D9735F" w:rsidRPr="001517FB">
        <w:rPr>
          <w:rFonts w:cs="Times New Roman"/>
          <w:szCs w:val="28"/>
        </w:rPr>
        <w:t xml:space="preserve">здійснюється </w:t>
      </w:r>
      <w:r w:rsidR="002A0FC5" w:rsidRPr="001517FB">
        <w:rPr>
          <w:rFonts w:cs="Times New Roman"/>
          <w:szCs w:val="28"/>
        </w:rPr>
        <w:t>керівни</w:t>
      </w:r>
      <w:r w:rsidR="000D54B0" w:rsidRPr="001517FB">
        <w:rPr>
          <w:rFonts w:cs="Times New Roman"/>
          <w:szCs w:val="28"/>
        </w:rPr>
        <w:t xml:space="preserve">цтвом </w:t>
      </w:r>
      <w:r w:rsidR="002A0FC5" w:rsidRPr="001517FB">
        <w:rPr>
          <w:rFonts w:cs="Times New Roman"/>
          <w:szCs w:val="28"/>
        </w:rPr>
        <w:t>правоохоронних та інших державних органів згідно з компетенцією</w:t>
      </w:r>
      <w:r w:rsidR="00D9735F" w:rsidRPr="001517FB">
        <w:rPr>
          <w:rFonts w:cs="Times New Roman"/>
          <w:szCs w:val="28"/>
        </w:rPr>
        <w:t xml:space="preserve">, а загальний контроль </w:t>
      </w:r>
      <w:r w:rsidR="000D54B0" w:rsidRPr="001517FB">
        <w:rPr>
          <w:rFonts w:cs="Times New Roman"/>
          <w:szCs w:val="28"/>
        </w:rPr>
        <w:t>– керівником відповідного органу прокуратури, його першим заступником чи заступником (</w:t>
      </w:r>
      <w:r w:rsidR="004D0677" w:rsidRPr="001517FB">
        <w:rPr>
          <w:rFonts w:cs="Times New Roman"/>
          <w:szCs w:val="28"/>
        </w:rPr>
        <w:t>голов</w:t>
      </w:r>
      <w:r w:rsidR="000D54B0" w:rsidRPr="001517FB">
        <w:rPr>
          <w:rFonts w:cs="Times New Roman"/>
          <w:szCs w:val="28"/>
        </w:rPr>
        <w:t>ою</w:t>
      </w:r>
      <w:r w:rsidR="004D0677" w:rsidRPr="001517FB">
        <w:rPr>
          <w:rFonts w:cs="Times New Roman"/>
          <w:szCs w:val="28"/>
        </w:rPr>
        <w:t xml:space="preserve"> наради</w:t>
      </w:r>
      <w:r w:rsidR="000D54B0" w:rsidRPr="001517FB">
        <w:rPr>
          <w:rFonts w:cs="Times New Roman"/>
          <w:szCs w:val="28"/>
        </w:rPr>
        <w:t>)</w:t>
      </w:r>
      <w:r w:rsidRPr="001517FB">
        <w:rPr>
          <w:rFonts w:cs="Times New Roman"/>
          <w:szCs w:val="28"/>
        </w:rPr>
        <w:t>.</w:t>
      </w:r>
    </w:p>
    <w:p w:rsidR="002D4611" w:rsidRPr="001517FB" w:rsidRDefault="002D4611" w:rsidP="00B33907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lastRenderedPageBreak/>
        <w:t>2.</w:t>
      </w:r>
      <w:r w:rsidR="00B33907" w:rsidRPr="001517FB">
        <w:rPr>
          <w:rFonts w:cs="Times New Roman"/>
          <w:szCs w:val="28"/>
        </w:rPr>
        <w:tab/>
      </w:r>
      <w:r w:rsidRPr="001517FB">
        <w:rPr>
          <w:rFonts w:cs="Times New Roman"/>
          <w:szCs w:val="28"/>
        </w:rPr>
        <w:t xml:space="preserve">З метою </w:t>
      </w:r>
      <w:r w:rsidR="00707B8A" w:rsidRPr="001517FB">
        <w:rPr>
          <w:rFonts w:cs="Times New Roman"/>
          <w:szCs w:val="28"/>
        </w:rPr>
        <w:t xml:space="preserve">забезпечення </w:t>
      </w:r>
      <w:r w:rsidRPr="001517FB">
        <w:rPr>
          <w:rFonts w:cs="Times New Roman"/>
          <w:szCs w:val="28"/>
        </w:rPr>
        <w:t xml:space="preserve">належного контролю за виконанням </w:t>
      </w:r>
      <w:r w:rsidR="001B3898" w:rsidRPr="001517FB">
        <w:rPr>
          <w:rFonts w:cs="Times New Roman"/>
          <w:szCs w:val="28"/>
        </w:rPr>
        <w:t>спільних</w:t>
      </w:r>
      <w:r w:rsidRPr="001517FB">
        <w:rPr>
          <w:rFonts w:cs="Times New Roman"/>
          <w:szCs w:val="28"/>
        </w:rPr>
        <w:t xml:space="preserve"> заходів </w:t>
      </w:r>
      <w:r w:rsidR="009237AE" w:rsidRPr="001517FB">
        <w:rPr>
          <w:rFonts w:cs="Times New Roman"/>
          <w:szCs w:val="28"/>
        </w:rPr>
        <w:t>під час проведення координаційної наради можуть заслух</w:t>
      </w:r>
      <w:r w:rsidR="00707B8A" w:rsidRPr="001517FB">
        <w:rPr>
          <w:rFonts w:cs="Times New Roman"/>
          <w:szCs w:val="28"/>
        </w:rPr>
        <w:t>овуватися</w:t>
      </w:r>
      <w:r w:rsidR="009237AE" w:rsidRPr="001517FB">
        <w:rPr>
          <w:rFonts w:cs="Times New Roman"/>
          <w:szCs w:val="28"/>
        </w:rPr>
        <w:t xml:space="preserve"> </w:t>
      </w:r>
      <w:r w:rsidR="00707B8A" w:rsidRPr="001517FB">
        <w:rPr>
          <w:rFonts w:cs="Times New Roman"/>
          <w:szCs w:val="28"/>
        </w:rPr>
        <w:t>інформації к</w:t>
      </w:r>
      <w:r w:rsidR="00920AD7" w:rsidRPr="001517FB">
        <w:rPr>
          <w:rFonts w:cs="Times New Roman"/>
          <w:szCs w:val="28"/>
        </w:rPr>
        <w:t>ерівни</w:t>
      </w:r>
      <w:r w:rsidR="000D54B0" w:rsidRPr="001517FB">
        <w:rPr>
          <w:rFonts w:cs="Times New Roman"/>
          <w:szCs w:val="28"/>
        </w:rPr>
        <w:t>ків</w:t>
      </w:r>
      <w:r w:rsidR="007B48DC" w:rsidRPr="001517FB">
        <w:rPr>
          <w:rFonts w:cs="Times New Roman"/>
          <w:szCs w:val="28"/>
        </w:rPr>
        <w:t xml:space="preserve"> </w:t>
      </w:r>
      <w:r w:rsidR="00920AD7" w:rsidRPr="001517FB">
        <w:rPr>
          <w:rFonts w:cs="Times New Roman"/>
          <w:szCs w:val="28"/>
        </w:rPr>
        <w:t xml:space="preserve">правоохоронних органів про виконання </w:t>
      </w:r>
      <w:r w:rsidR="009237AE" w:rsidRPr="001517FB">
        <w:rPr>
          <w:rFonts w:cs="Times New Roman"/>
          <w:szCs w:val="28"/>
        </w:rPr>
        <w:t xml:space="preserve">раніше </w:t>
      </w:r>
      <w:r w:rsidR="00920AD7" w:rsidRPr="001517FB">
        <w:rPr>
          <w:rFonts w:cs="Times New Roman"/>
          <w:szCs w:val="28"/>
        </w:rPr>
        <w:t>узгоджених заходів</w:t>
      </w:r>
      <w:r w:rsidRPr="001517FB">
        <w:rPr>
          <w:rFonts w:cs="Times New Roman"/>
          <w:szCs w:val="28"/>
        </w:rPr>
        <w:t>.</w:t>
      </w:r>
    </w:p>
    <w:p w:rsidR="00D9735F" w:rsidRPr="001517FB" w:rsidRDefault="00D9735F" w:rsidP="00B33907">
      <w:pPr>
        <w:tabs>
          <w:tab w:val="left" w:pos="1276"/>
        </w:tabs>
        <w:spacing w:after="120"/>
        <w:ind w:firstLine="709"/>
        <w:rPr>
          <w:rFonts w:cs="Times New Roman"/>
          <w:szCs w:val="28"/>
        </w:rPr>
      </w:pPr>
      <w:r w:rsidRPr="001517FB">
        <w:rPr>
          <w:rFonts w:cs="Times New Roman"/>
          <w:b/>
          <w:szCs w:val="28"/>
        </w:rPr>
        <w:t>3.</w:t>
      </w:r>
      <w:r w:rsidRPr="001517FB">
        <w:rPr>
          <w:rFonts w:cs="Times New Roman"/>
          <w:szCs w:val="28"/>
        </w:rPr>
        <w:t xml:space="preserve"> </w:t>
      </w:r>
      <w:r w:rsidRPr="001517FB">
        <w:rPr>
          <w:rFonts w:cs="Times New Roman"/>
          <w:szCs w:val="28"/>
        </w:rPr>
        <w:tab/>
        <w:t>У разі невиконання або неналежного виконання спільних узгоджених заходів керівни</w:t>
      </w:r>
      <w:r w:rsidR="000D54B0" w:rsidRPr="001517FB">
        <w:rPr>
          <w:rFonts w:cs="Times New Roman"/>
          <w:szCs w:val="28"/>
        </w:rPr>
        <w:t xml:space="preserve">цтвом органу </w:t>
      </w:r>
      <w:r w:rsidRPr="001517FB">
        <w:rPr>
          <w:rFonts w:cs="Times New Roman"/>
          <w:szCs w:val="28"/>
        </w:rPr>
        <w:t>прокуратури відповідного рівня ініціює</w:t>
      </w:r>
      <w:r w:rsidR="000D54B0" w:rsidRPr="001517FB">
        <w:rPr>
          <w:rFonts w:cs="Times New Roman"/>
          <w:szCs w:val="28"/>
        </w:rPr>
        <w:t>ться</w:t>
      </w:r>
      <w:r w:rsidRPr="001517FB">
        <w:rPr>
          <w:rFonts w:cs="Times New Roman"/>
          <w:szCs w:val="28"/>
        </w:rPr>
        <w:t xml:space="preserve"> питання про притягнення до відповідальності винних осіб. </w:t>
      </w:r>
    </w:p>
    <w:p w:rsidR="000D54B0" w:rsidRPr="005722E3" w:rsidRDefault="000D54B0" w:rsidP="000D54B0">
      <w:pPr>
        <w:tabs>
          <w:tab w:val="left" w:pos="1276"/>
        </w:tabs>
        <w:spacing w:after="120"/>
        <w:rPr>
          <w:rFonts w:cs="Times New Roman"/>
          <w:szCs w:val="28"/>
        </w:rPr>
      </w:pPr>
    </w:p>
    <w:p w:rsidR="000D54B0" w:rsidRPr="005722E3" w:rsidRDefault="000D54B0" w:rsidP="000D54B0">
      <w:pPr>
        <w:tabs>
          <w:tab w:val="left" w:pos="1276"/>
        </w:tabs>
        <w:rPr>
          <w:rFonts w:cs="Times New Roman"/>
          <w:b/>
          <w:szCs w:val="28"/>
        </w:rPr>
      </w:pPr>
      <w:r w:rsidRPr="005722E3">
        <w:rPr>
          <w:rFonts w:cs="Times New Roman"/>
          <w:b/>
          <w:szCs w:val="28"/>
        </w:rPr>
        <w:t xml:space="preserve">Департамент </w:t>
      </w:r>
    </w:p>
    <w:p w:rsidR="000D54B0" w:rsidRPr="005722E3" w:rsidRDefault="000D54B0" w:rsidP="000D54B0">
      <w:pPr>
        <w:tabs>
          <w:tab w:val="left" w:pos="1276"/>
        </w:tabs>
        <w:rPr>
          <w:rFonts w:cs="Times New Roman"/>
          <w:b/>
          <w:szCs w:val="28"/>
        </w:rPr>
      </w:pPr>
      <w:r w:rsidRPr="005722E3">
        <w:rPr>
          <w:rFonts w:cs="Times New Roman"/>
          <w:b/>
          <w:szCs w:val="28"/>
        </w:rPr>
        <w:t xml:space="preserve">організаційно-контрольної діяльності, </w:t>
      </w:r>
    </w:p>
    <w:p w:rsidR="000D54B0" w:rsidRPr="000D54B0" w:rsidRDefault="000D54B0" w:rsidP="000D54B0">
      <w:pPr>
        <w:tabs>
          <w:tab w:val="left" w:pos="1276"/>
        </w:tabs>
        <w:rPr>
          <w:rFonts w:cs="Times New Roman"/>
          <w:b/>
          <w:szCs w:val="28"/>
        </w:rPr>
      </w:pPr>
      <w:r w:rsidRPr="005722E3">
        <w:rPr>
          <w:rFonts w:cs="Times New Roman"/>
          <w:b/>
          <w:szCs w:val="28"/>
        </w:rPr>
        <w:t>правового та аналітичного забезпечення</w:t>
      </w:r>
    </w:p>
    <w:sectPr w:rsidR="000D54B0" w:rsidRPr="000D54B0" w:rsidSect="00682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B0" w:rsidRDefault="00D610B0" w:rsidP="000D1D14">
      <w:r>
        <w:separator/>
      </w:r>
    </w:p>
  </w:endnote>
  <w:endnote w:type="continuationSeparator" w:id="0">
    <w:p w:rsidR="00D610B0" w:rsidRDefault="00D610B0" w:rsidP="000D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1" w:rsidRDefault="00501B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1" w:rsidRDefault="00501B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1" w:rsidRDefault="00501B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B0" w:rsidRDefault="00D610B0" w:rsidP="000D1D14">
      <w:r>
        <w:separator/>
      </w:r>
    </w:p>
  </w:footnote>
  <w:footnote w:type="continuationSeparator" w:id="0">
    <w:p w:rsidR="00D610B0" w:rsidRDefault="00D610B0" w:rsidP="000D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1" w:rsidRDefault="00501B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473874"/>
      <w:docPartObj>
        <w:docPartGallery w:val="Page Numbers (Top of Page)"/>
        <w:docPartUnique/>
      </w:docPartObj>
    </w:sdtPr>
    <w:sdtEndPr/>
    <w:sdtContent>
      <w:p w:rsidR="000D1D14" w:rsidRDefault="000D1D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CFA" w:rsidRPr="00B37CFA">
          <w:rPr>
            <w:noProof/>
            <w:lang w:val="ru-RU"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1" w:rsidRDefault="00501B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77D59"/>
    <w:multiLevelType w:val="hybridMultilevel"/>
    <w:tmpl w:val="1930A5E8"/>
    <w:lvl w:ilvl="0" w:tplc="A4D0506E">
      <w:start w:val="1"/>
      <w:numFmt w:val="decimal"/>
      <w:lvlText w:val="%1."/>
      <w:lvlJc w:val="left"/>
      <w:pPr>
        <w:ind w:left="1113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177DA7"/>
    <w:multiLevelType w:val="hybridMultilevel"/>
    <w:tmpl w:val="A1A26F24"/>
    <w:lvl w:ilvl="0" w:tplc="655AC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24"/>
    <w:rsid w:val="00003A27"/>
    <w:rsid w:val="00005674"/>
    <w:rsid w:val="00011092"/>
    <w:rsid w:val="00024588"/>
    <w:rsid w:val="00026C79"/>
    <w:rsid w:val="00027880"/>
    <w:rsid w:val="0003005B"/>
    <w:rsid w:val="000302EE"/>
    <w:rsid w:val="00030547"/>
    <w:rsid w:val="00035B18"/>
    <w:rsid w:val="00036FB0"/>
    <w:rsid w:val="000430D3"/>
    <w:rsid w:val="0004396D"/>
    <w:rsid w:val="000479BF"/>
    <w:rsid w:val="000502CD"/>
    <w:rsid w:val="00051DDE"/>
    <w:rsid w:val="000549A9"/>
    <w:rsid w:val="000569AF"/>
    <w:rsid w:val="000646A5"/>
    <w:rsid w:val="000735A8"/>
    <w:rsid w:val="00080A17"/>
    <w:rsid w:val="00084A8C"/>
    <w:rsid w:val="00091B65"/>
    <w:rsid w:val="00092D56"/>
    <w:rsid w:val="0009401C"/>
    <w:rsid w:val="00096AA9"/>
    <w:rsid w:val="000A049B"/>
    <w:rsid w:val="000A7321"/>
    <w:rsid w:val="000B65A9"/>
    <w:rsid w:val="000D1D14"/>
    <w:rsid w:val="000D546D"/>
    <w:rsid w:val="000D54B0"/>
    <w:rsid w:val="000D67BB"/>
    <w:rsid w:val="000D7FE7"/>
    <w:rsid w:val="000E7B75"/>
    <w:rsid w:val="000F313B"/>
    <w:rsid w:val="000F5158"/>
    <w:rsid w:val="000F7E44"/>
    <w:rsid w:val="00104DDD"/>
    <w:rsid w:val="001434FA"/>
    <w:rsid w:val="0015127E"/>
    <w:rsid w:val="001517FB"/>
    <w:rsid w:val="00163DFA"/>
    <w:rsid w:val="00172AE3"/>
    <w:rsid w:val="00172C30"/>
    <w:rsid w:val="0017595C"/>
    <w:rsid w:val="0018107D"/>
    <w:rsid w:val="00183C2E"/>
    <w:rsid w:val="001914CE"/>
    <w:rsid w:val="001B0C0D"/>
    <w:rsid w:val="001B3898"/>
    <w:rsid w:val="001C1482"/>
    <w:rsid w:val="001D2E07"/>
    <w:rsid w:val="001E7F6A"/>
    <w:rsid w:val="001F1364"/>
    <w:rsid w:val="001F627F"/>
    <w:rsid w:val="001F6423"/>
    <w:rsid w:val="00200778"/>
    <w:rsid w:val="002137C5"/>
    <w:rsid w:val="0022251B"/>
    <w:rsid w:val="00222934"/>
    <w:rsid w:val="00227647"/>
    <w:rsid w:val="00243074"/>
    <w:rsid w:val="00244580"/>
    <w:rsid w:val="00251877"/>
    <w:rsid w:val="002525E9"/>
    <w:rsid w:val="00270362"/>
    <w:rsid w:val="0027527F"/>
    <w:rsid w:val="002855E8"/>
    <w:rsid w:val="00295752"/>
    <w:rsid w:val="002A0FC5"/>
    <w:rsid w:val="002C42CA"/>
    <w:rsid w:val="002D1153"/>
    <w:rsid w:val="002D4611"/>
    <w:rsid w:val="002E0931"/>
    <w:rsid w:val="002F5A13"/>
    <w:rsid w:val="00300EAA"/>
    <w:rsid w:val="00304013"/>
    <w:rsid w:val="00305075"/>
    <w:rsid w:val="00306E0F"/>
    <w:rsid w:val="00320C8A"/>
    <w:rsid w:val="00337E26"/>
    <w:rsid w:val="003420FA"/>
    <w:rsid w:val="0036378C"/>
    <w:rsid w:val="003644C5"/>
    <w:rsid w:val="003823E3"/>
    <w:rsid w:val="00391E00"/>
    <w:rsid w:val="00394826"/>
    <w:rsid w:val="00397EF4"/>
    <w:rsid w:val="003A2EF3"/>
    <w:rsid w:val="003B4A46"/>
    <w:rsid w:val="003B5D34"/>
    <w:rsid w:val="003C5A09"/>
    <w:rsid w:val="003E1CB1"/>
    <w:rsid w:val="003E33FF"/>
    <w:rsid w:val="004028B0"/>
    <w:rsid w:val="00410971"/>
    <w:rsid w:val="00413AA8"/>
    <w:rsid w:val="00414646"/>
    <w:rsid w:val="00421521"/>
    <w:rsid w:val="00433405"/>
    <w:rsid w:val="00437CB8"/>
    <w:rsid w:val="00440BF0"/>
    <w:rsid w:val="00443DBC"/>
    <w:rsid w:val="0044460E"/>
    <w:rsid w:val="00462BBF"/>
    <w:rsid w:val="004752F3"/>
    <w:rsid w:val="00475C2D"/>
    <w:rsid w:val="004A3E24"/>
    <w:rsid w:val="004A54BF"/>
    <w:rsid w:val="004C09B0"/>
    <w:rsid w:val="004D0677"/>
    <w:rsid w:val="004D2C84"/>
    <w:rsid w:val="004D6E0B"/>
    <w:rsid w:val="004F113C"/>
    <w:rsid w:val="004F4E48"/>
    <w:rsid w:val="00500409"/>
    <w:rsid w:val="00501282"/>
    <w:rsid w:val="00501BD1"/>
    <w:rsid w:val="00520965"/>
    <w:rsid w:val="00520C9F"/>
    <w:rsid w:val="00534BFB"/>
    <w:rsid w:val="00541375"/>
    <w:rsid w:val="00561D44"/>
    <w:rsid w:val="005641D0"/>
    <w:rsid w:val="00570FD2"/>
    <w:rsid w:val="00571979"/>
    <w:rsid w:val="005722E3"/>
    <w:rsid w:val="00581F7F"/>
    <w:rsid w:val="005930B4"/>
    <w:rsid w:val="005940E7"/>
    <w:rsid w:val="005B34A1"/>
    <w:rsid w:val="005B517B"/>
    <w:rsid w:val="005C1C15"/>
    <w:rsid w:val="005C7C8E"/>
    <w:rsid w:val="005D7766"/>
    <w:rsid w:val="005E28F8"/>
    <w:rsid w:val="005E7E87"/>
    <w:rsid w:val="005F1BD1"/>
    <w:rsid w:val="006029C2"/>
    <w:rsid w:val="00611A9C"/>
    <w:rsid w:val="00627B5A"/>
    <w:rsid w:val="00631091"/>
    <w:rsid w:val="0064132B"/>
    <w:rsid w:val="00656C0C"/>
    <w:rsid w:val="006574F8"/>
    <w:rsid w:val="00665F40"/>
    <w:rsid w:val="006743BC"/>
    <w:rsid w:val="00682B9B"/>
    <w:rsid w:val="00683C65"/>
    <w:rsid w:val="00687A1C"/>
    <w:rsid w:val="00687B7D"/>
    <w:rsid w:val="00693C0E"/>
    <w:rsid w:val="006A6301"/>
    <w:rsid w:val="006B3B0E"/>
    <w:rsid w:val="006B59F9"/>
    <w:rsid w:val="006C5555"/>
    <w:rsid w:val="006E2FB6"/>
    <w:rsid w:val="006E3EC3"/>
    <w:rsid w:val="006F7FB1"/>
    <w:rsid w:val="00707283"/>
    <w:rsid w:val="00707B8A"/>
    <w:rsid w:val="0071315E"/>
    <w:rsid w:val="00715972"/>
    <w:rsid w:val="00724436"/>
    <w:rsid w:val="00764AF6"/>
    <w:rsid w:val="00766CD8"/>
    <w:rsid w:val="00786C5F"/>
    <w:rsid w:val="00795C3B"/>
    <w:rsid w:val="007A0C1F"/>
    <w:rsid w:val="007A75C4"/>
    <w:rsid w:val="007B48DC"/>
    <w:rsid w:val="007D583A"/>
    <w:rsid w:val="007F30D0"/>
    <w:rsid w:val="007F58D4"/>
    <w:rsid w:val="00811939"/>
    <w:rsid w:val="00821DFA"/>
    <w:rsid w:val="00822657"/>
    <w:rsid w:val="008320E8"/>
    <w:rsid w:val="00832E70"/>
    <w:rsid w:val="00856E29"/>
    <w:rsid w:val="0085720A"/>
    <w:rsid w:val="00860A63"/>
    <w:rsid w:val="00870D2C"/>
    <w:rsid w:val="00895B98"/>
    <w:rsid w:val="008A3CA6"/>
    <w:rsid w:val="008C6005"/>
    <w:rsid w:val="008D4ED7"/>
    <w:rsid w:val="008E1340"/>
    <w:rsid w:val="008E3C16"/>
    <w:rsid w:val="008F2227"/>
    <w:rsid w:val="00902D21"/>
    <w:rsid w:val="00913290"/>
    <w:rsid w:val="00915EC5"/>
    <w:rsid w:val="00920AD7"/>
    <w:rsid w:val="009237AE"/>
    <w:rsid w:val="00952D4D"/>
    <w:rsid w:val="009553C1"/>
    <w:rsid w:val="00955A57"/>
    <w:rsid w:val="00965D18"/>
    <w:rsid w:val="00967BCC"/>
    <w:rsid w:val="009809FE"/>
    <w:rsid w:val="0098605E"/>
    <w:rsid w:val="00991D27"/>
    <w:rsid w:val="00992175"/>
    <w:rsid w:val="009B3E53"/>
    <w:rsid w:val="009B57B4"/>
    <w:rsid w:val="009D17AD"/>
    <w:rsid w:val="009E2A68"/>
    <w:rsid w:val="009F71D9"/>
    <w:rsid w:val="00A20A13"/>
    <w:rsid w:val="00A20F5C"/>
    <w:rsid w:val="00A268D8"/>
    <w:rsid w:val="00A307EB"/>
    <w:rsid w:val="00A60200"/>
    <w:rsid w:val="00A678AA"/>
    <w:rsid w:val="00A86425"/>
    <w:rsid w:val="00AA25F7"/>
    <w:rsid w:val="00AC3D3D"/>
    <w:rsid w:val="00AC7C04"/>
    <w:rsid w:val="00AD2C24"/>
    <w:rsid w:val="00AD3A46"/>
    <w:rsid w:val="00AD60BC"/>
    <w:rsid w:val="00AD6C7B"/>
    <w:rsid w:val="00AE020E"/>
    <w:rsid w:val="00B13804"/>
    <w:rsid w:val="00B17623"/>
    <w:rsid w:val="00B2599A"/>
    <w:rsid w:val="00B33907"/>
    <w:rsid w:val="00B37CFA"/>
    <w:rsid w:val="00B4003B"/>
    <w:rsid w:val="00B43421"/>
    <w:rsid w:val="00B63936"/>
    <w:rsid w:val="00B67ECC"/>
    <w:rsid w:val="00B82D57"/>
    <w:rsid w:val="00B92E5F"/>
    <w:rsid w:val="00BA0F11"/>
    <w:rsid w:val="00BB1DC4"/>
    <w:rsid w:val="00BB27A7"/>
    <w:rsid w:val="00BB7695"/>
    <w:rsid w:val="00BD42EE"/>
    <w:rsid w:val="00BF4D2D"/>
    <w:rsid w:val="00C14135"/>
    <w:rsid w:val="00C177E6"/>
    <w:rsid w:val="00C2519A"/>
    <w:rsid w:val="00C251ED"/>
    <w:rsid w:val="00C31940"/>
    <w:rsid w:val="00C34200"/>
    <w:rsid w:val="00C375E9"/>
    <w:rsid w:val="00C44FC3"/>
    <w:rsid w:val="00C45B5E"/>
    <w:rsid w:val="00C46780"/>
    <w:rsid w:val="00C62D98"/>
    <w:rsid w:val="00C63ECD"/>
    <w:rsid w:val="00C65FA3"/>
    <w:rsid w:val="00C67873"/>
    <w:rsid w:val="00C7401A"/>
    <w:rsid w:val="00C747B9"/>
    <w:rsid w:val="00C74AC7"/>
    <w:rsid w:val="00C81686"/>
    <w:rsid w:val="00C844F5"/>
    <w:rsid w:val="00CA3482"/>
    <w:rsid w:val="00CB7D2B"/>
    <w:rsid w:val="00CD6EFE"/>
    <w:rsid w:val="00CE7142"/>
    <w:rsid w:val="00CF5E84"/>
    <w:rsid w:val="00D014F0"/>
    <w:rsid w:val="00D11243"/>
    <w:rsid w:val="00D14259"/>
    <w:rsid w:val="00D201DC"/>
    <w:rsid w:val="00D214A3"/>
    <w:rsid w:val="00D36BB3"/>
    <w:rsid w:val="00D47E6A"/>
    <w:rsid w:val="00D57E0A"/>
    <w:rsid w:val="00D606AE"/>
    <w:rsid w:val="00D610B0"/>
    <w:rsid w:val="00D62CBA"/>
    <w:rsid w:val="00D66797"/>
    <w:rsid w:val="00D809FA"/>
    <w:rsid w:val="00D90B8D"/>
    <w:rsid w:val="00D919E9"/>
    <w:rsid w:val="00D93091"/>
    <w:rsid w:val="00D9556E"/>
    <w:rsid w:val="00D9735F"/>
    <w:rsid w:val="00DA0359"/>
    <w:rsid w:val="00DE72AE"/>
    <w:rsid w:val="00DF7442"/>
    <w:rsid w:val="00E07203"/>
    <w:rsid w:val="00E10724"/>
    <w:rsid w:val="00E176E6"/>
    <w:rsid w:val="00E2140D"/>
    <w:rsid w:val="00E279CB"/>
    <w:rsid w:val="00E35048"/>
    <w:rsid w:val="00E36596"/>
    <w:rsid w:val="00E45A02"/>
    <w:rsid w:val="00E47194"/>
    <w:rsid w:val="00E53194"/>
    <w:rsid w:val="00E64692"/>
    <w:rsid w:val="00E752BA"/>
    <w:rsid w:val="00E81687"/>
    <w:rsid w:val="00E83F33"/>
    <w:rsid w:val="00E86D47"/>
    <w:rsid w:val="00E95446"/>
    <w:rsid w:val="00E95F33"/>
    <w:rsid w:val="00E96EF8"/>
    <w:rsid w:val="00E97D10"/>
    <w:rsid w:val="00EA2CD7"/>
    <w:rsid w:val="00EB563E"/>
    <w:rsid w:val="00EC5DFF"/>
    <w:rsid w:val="00EC6A6E"/>
    <w:rsid w:val="00ED105B"/>
    <w:rsid w:val="00EE2EA1"/>
    <w:rsid w:val="00EF1488"/>
    <w:rsid w:val="00EF3A09"/>
    <w:rsid w:val="00EF648E"/>
    <w:rsid w:val="00F04D2D"/>
    <w:rsid w:val="00F1224F"/>
    <w:rsid w:val="00F12DD2"/>
    <w:rsid w:val="00F32B67"/>
    <w:rsid w:val="00F366F9"/>
    <w:rsid w:val="00F4365E"/>
    <w:rsid w:val="00F456D8"/>
    <w:rsid w:val="00F64A24"/>
    <w:rsid w:val="00F64DCF"/>
    <w:rsid w:val="00F76A9D"/>
    <w:rsid w:val="00FA3A46"/>
    <w:rsid w:val="00FA6DDB"/>
    <w:rsid w:val="00FC0CAE"/>
    <w:rsid w:val="00FC1BF1"/>
    <w:rsid w:val="00FC40D4"/>
    <w:rsid w:val="00FE29C3"/>
    <w:rsid w:val="00FE7053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30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C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D1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D1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D1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764A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0A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1BEC-FA6F-4B52-AEA8-83F2A85C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2021-02-09T08:39:00Z</dcterms:created>
  <dcterms:modified xsi:type="dcterms:W3CDTF">2023-01-03T11:31:00Z</dcterms:modified>
</cp:coreProperties>
</file>