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FAF">
        <w:rPr>
          <w:rFonts w:ascii="Times New Roman" w:hAnsi="Times New Roman" w:cs="Times New Roman"/>
          <w:sz w:val="28"/>
          <w:szCs w:val="28"/>
        </w:rPr>
        <w:t>п</w:t>
      </w:r>
      <w:r w:rsidR="003B3FAF" w:rsidRPr="003B3FAF">
        <w:rPr>
          <w:rFonts w:ascii="Times New Roman" w:hAnsi="Times New Roman" w:cs="Times New Roman"/>
          <w:sz w:val="28"/>
          <w:szCs w:val="28"/>
        </w:rPr>
        <w:t>ослуги з технічного обслуговування та ремонту ліфтів в будівлях Офісу Генерального прокурора за адресами: вул. Різницька, 13/15 та вул. Гусовського, 9 (ДК 021:2015-50750000-7 Послуги з технічного обслуговування ліфтів)</w:t>
      </w:r>
      <w:r w:rsidR="003B3FAF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FAF" w:rsidRPr="003B3FAF">
        <w:rPr>
          <w:rFonts w:ascii="Times New Roman" w:hAnsi="Times New Roman" w:cs="Times New Roman"/>
          <w:sz w:val="28"/>
          <w:szCs w:val="28"/>
        </w:rPr>
        <w:t>UA-2021-02-17-005787-b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BCF" w:rsidRPr="00C77BCF" w:rsidRDefault="003D1DFD" w:rsidP="00E17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визначені</w:t>
      </w:r>
      <w:r w:rsidR="00C77BCF">
        <w:rPr>
          <w:rFonts w:ascii="Times New Roman" w:hAnsi="Times New Roman" w:cs="Times New Roman"/>
          <w:sz w:val="28"/>
          <w:szCs w:val="28"/>
        </w:rPr>
        <w:t xml:space="preserve"> відповідно до потреб </w:t>
      </w:r>
      <w:r w:rsidR="00C77BCF" w:rsidRPr="004D4974">
        <w:rPr>
          <w:rFonts w:ascii="Times New Roman" w:eastAsia="Times New Roman" w:hAnsi="Times New Roman" w:cs="Times New Roman"/>
          <w:sz w:val="28"/>
          <w:szCs w:val="28"/>
          <w:lang w:eastAsia="uk-UA"/>
        </w:rPr>
        <w:t>Офісу Генерального прокурор</w:t>
      </w:r>
      <w:r w:rsidR="00C77BC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C77BCF">
        <w:rPr>
          <w:rFonts w:ascii="Times New Roman" w:hAnsi="Times New Roman" w:cs="Times New Roman"/>
          <w:sz w:val="28"/>
          <w:szCs w:val="28"/>
        </w:rPr>
        <w:t xml:space="preserve"> з урахуванням вимог законодавства</w:t>
      </w:r>
      <w:r w:rsidR="008061DA" w:rsidRPr="008061DA">
        <w:rPr>
          <w:rFonts w:ascii="Times New Roman" w:hAnsi="Times New Roman" w:cs="Times New Roman"/>
          <w:sz w:val="28"/>
          <w:szCs w:val="28"/>
        </w:rPr>
        <w:t>.</w:t>
      </w:r>
    </w:p>
    <w:p w:rsidR="008A7A7E" w:rsidRPr="00C77BCF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</w:t>
      </w:r>
      <w:r w:rsidR="00443028">
        <w:rPr>
          <w:rFonts w:ascii="Times New Roman" w:hAnsi="Times New Roman" w:cs="Times New Roman"/>
          <w:sz w:val="28"/>
          <w:szCs w:val="28"/>
        </w:rPr>
        <w:t>унків витрат коштів за КЕКВ 2240</w:t>
      </w:r>
      <w:r>
        <w:rPr>
          <w:rFonts w:ascii="Times New Roman" w:hAnsi="Times New Roman" w:cs="Times New Roman"/>
          <w:sz w:val="28"/>
          <w:szCs w:val="28"/>
        </w:rPr>
        <w:t xml:space="preserve"> 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BCF" w:rsidRDefault="00775346" w:rsidP="00C7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BCF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C77BCF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доступі, та на підставі цін попередніх закупівель Офісу Генерального прокурора (укладених договорів) на закупівлю аналогічних послуг</w:t>
      </w:r>
      <w:r w:rsidR="003663FB">
        <w:rPr>
          <w:rFonts w:ascii="Times New Roman" w:hAnsi="Times New Roman" w:cs="Times New Roman"/>
          <w:sz w:val="28"/>
          <w:szCs w:val="28"/>
        </w:rPr>
        <w:t>.</w:t>
      </w:r>
    </w:p>
    <w:p w:rsidR="00CB1087" w:rsidRDefault="00CB108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FAF" w:rsidRPr="003B3FAF">
        <w:rPr>
          <w:rFonts w:ascii="Times New Roman" w:hAnsi="Times New Roman" w:cs="Times New Roman"/>
          <w:sz w:val="28"/>
          <w:szCs w:val="28"/>
        </w:rPr>
        <w:t>600 000,00</w:t>
      </w:r>
      <w:r w:rsidR="003B3FA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1F4F"/>
    <w:multiLevelType w:val="hybridMultilevel"/>
    <w:tmpl w:val="4784E9D8"/>
    <w:lvl w:ilvl="0" w:tplc="C1C4EF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3663FB"/>
    <w:rsid w:val="003B3FAF"/>
    <w:rsid w:val="003D1DFD"/>
    <w:rsid w:val="00416722"/>
    <w:rsid w:val="00443028"/>
    <w:rsid w:val="005E160A"/>
    <w:rsid w:val="00775346"/>
    <w:rsid w:val="008061DA"/>
    <w:rsid w:val="008A7A7E"/>
    <w:rsid w:val="00A55448"/>
    <w:rsid w:val="00A835F7"/>
    <w:rsid w:val="00B05E57"/>
    <w:rsid w:val="00C77BCF"/>
    <w:rsid w:val="00CB1087"/>
    <w:rsid w:val="00DB3C70"/>
    <w:rsid w:val="00E1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3569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66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Крупка Тетяна Михайлівна</cp:lastModifiedBy>
  <cp:revision>8</cp:revision>
  <cp:lastPrinted>2021-01-22T12:52:00Z</cp:lastPrinted>
  <dcterms:created xsi:type="dcterms:W3CDTF">2021-01-11T12:41:00Z</dcterms:created>
  <dcterms:modified xsi:type="dcterms:W3CDTF">2021-03-05T12:07:00Z</dcterms:modified>
</cp:coreProperties>
</file>