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48" w:rsidRDefault="007E6648" w:rsidP="007E6648">
      <w:pPr>
        <w:ind w:left="5664"/>
        <w:rPr>
          <w:sz w:val="24"/>
        </w:rPr>
      </w:pPr>
      <w:bookmarkStart w:id="0" w:name="_GoBack"/>
      <w:bookmarkEnd w:id="0"/>
      <w:r w:rsidRPr="005D7330">
        <w:rPr>
          <w:sz w:val="24"/>
        </w:rPr>
        <w:t>Додаток</w:t>
      </w:r>
      <w:r w:rsidR="00490F68">
        <w:rPr>
          <w:sz w:val="24"/>
        </w:rPr>
        <w:t xml:space="preserve"> </w:t>
      </w:r>
      <w:r w:rsidR="00CF5CA5">
        <w:rPr>
          <w:sz w:val="24"/>
        </w:rPr>
        <w:t>8</w:t>
      </w:r>
    </w:p>
    <w:p w:rsidR="007E6648" w:rsidRPr="00DA4C0B" w:rsidRDefault="007E6648" w:rsidP="007E6648">
      <w:pPr>
        <w:ind w:left="5664"/>
        <w:rPr>
          <w:sz w:val="18"/>
          <w:szCs w:val="18"/>
        </w:rPr>
      </w:pPr>
    </w:p>
    <w:p w:rsidR="007E6648" w:rsidRDefault="007E6648" w:rsidP="007E6648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7E6648" w:rsidRDefault="007E6648" w:rsidP="007E6648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7E6648" w:rsidRPr="005D7330" w:rsidRDefault="007E6648" w:rsidP="007E6648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7E6648" w:rsidRPr="00DA09B7" w:rsidRDefault="007E6648" w:rsidP="007E6648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7406CA">
        <w:rPr>
          <w:sz w:val="24"/>
        </w:rPr>
        <w:t>26</w:t>
      </w:r>
      <w:r>
        <w:rPr>
          <w:sz w:val="24"/>
        </w:rPr>
        <w:t xml:space="preserve">.02.2020 № </w:t>
      </w:r>
      <w:r w:rsidR="00EF2830">
        <w:rPr>
          <w:sz w:val="24"/>
        </w:rPr>
        <w:t>108</w:t>
      </w:r>
    </w:p>
    <w:p w:rsidR="007E6648" w:rsidRDefault="007E6648" w:rsidP="007E6648">
      <w:pPr>
        <w:jc w:val="center"/>
        <w:rPr>
          <w:b/>
          <w:sz w:val="24"/>
        </w:rPr>
      </w:pPr>
    </w:p>
    <w:p w:rsidR="007E6648" w:rsidRPr="005D7330" w:rsidRDefault="007E6648" w:rsidP="007E6648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7E6648" w:rsidRPr="005D7330" w:rsidRDefault="007E6648" w:rsidP="007E6648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7E6648" w:rsidRPr="00673359" w:rsidRDefault="007E6648" w:rsidP="007E6648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7E6648" w:rsidRDefault="007E6648" w:rsidP="007E6648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7E6648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начальника відділу взаємодії з Верховною Радою України, Кабінетом Міністрів України, Офісом Президента України управління взаємодії з органами державної влади Департаменту інформаційно-аналітичного та організаційного забезпечення, контролю виконання та перевірок стану організації прокурорської роботи</w:t>
      </w:r>
    </w:p>
    <w:p w:rsidR="007E6648" w:rsidRPr="003A17EA" w:rsidRDefault="007E6648" w:rsidP="007E6648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Офісу Генерального прокурора</w:t>
      </w:r>
    </w:p>
    <w:p w:rsidR="007E6648" w:rsidRPr="0039587F" w:rsidRDefault="007E6648" w:rsidP="007E664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7E6648" w:rsidRPr="00FB1754" w:rsidTr="00CC6872">
        <w:tc>
          <w:tcPr>
            <w:tcW w:w="9292" w:type="dxa"/>
            <w:gridSpan w:val="3"/>
            <w:vAlign w:val="center"/>
          </w:tcPr>
          <w:p w:rsidR="007E6648" w:rsidRPr="00FB1754" w:rsidRDefault="007E6648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7E6648" w:rsidRPr="00FB1754" w:rsidRDefault="007E6648" w:rsidP="00CC687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E6648" w:rsidRPr="00FB1754" w:rsidTr="00CC6872">
        <w:trPr>
          <w:trHeight w:val="1183"/>
        </w:trPr>
        <w:tc>
          <w:tcPr>
            <w:tcW w:w="3330" w:type="dxa"/>
            <w:gridSpan w:val="2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731E1E" w:rsidRDefault="00731E1E" w:rsidP="008B6163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організація</w:t>
            </w:r>
            <w:r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і контрол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ь</w:t>
            </w:r>
            <w:r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робот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и</w:t>
            </w:r>
            <w:r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підпорядкованих працівників відділу щодо забезпечення взаємодії Офісу Генерального прокурора з</w:t>
            </w:r>
            <w:r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Верховною Радою України, Кабінетом Міністрів України, Офісом Президента України</w:t>
            </w:r>
            <w:r w:rsidR="008B6163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731E1E" w:rsidRDefault="008B6163" w:rsidP="008B6163">
            <w:pPr>
              <w:spacing w:after="120"/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</w:pPr>
            <w:r>
              <w:t>- з</w:t>
            </w:r>
            <w:r w:rsidR="00731E1E" w:rsidRPr="00731E1E"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>абезпеч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>ення</w:t>
            </w:r>
            <w:r w:rsidR="00731E1E" w:rsidRPr="00731E1E"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 xml:space="preserve"> організаці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>ї</w:t>
            </w:r>
            <w:r w:rsidR="00731E1E" w:rsidRPr="00731E1E"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 xml:space="preserve"> участі керівництва Офісу Генерального прокурора, його представників у заходах Верховної Ради України, Кабінету Міністрів України, Офісу Президента України з питань, що стосуються діяльності органів прокуратури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731E1E" w:rsidRDefault="008B6163" w:rsidP="008B6163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>- з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>а дорученням керівництва Департаменту, управління організ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ація робочих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зустрічей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керівництва Офісу Генерального прокурора з 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>народними депутатами України, керівництвом Верховної Ради України, Кабінету Міністрів та Офісу Президента України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731E1E" w:rsidRDefault="008B6163" w:rsidP="008B6163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>- о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ація 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вивчення інформації про порядки денні засідань у Верховній Раді України, </w:t>
            </w:r>
            <w:r w:rsidR="00731E1E" w:rsidRPr="00731E1E"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 xml:space="preserve">Кабінету Міністрів України, 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>визнач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ення 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>пріоритетн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их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питан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органів прокуратури, нада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ння пропозицій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щодо необхідності участі представників Офісу Генерального прокурора, за дорученням керівництва участь у відповідних заходах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731E1E" w:rsidRDefault="008B6163" w:rsidP="008B6163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здійснення моніторингу зареєстрованих у Верховній Раді України законопроектів, визнач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ення 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их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діяльності органів прокуратури, нада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ння пропозицій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щодо їх опрацювання структурними підрозділами Офісу Генерального прокурора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731E1E" w:rsidRDefault="008B6163" w:rsidP="008B6163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- </w:t>
            </w:r>
            <w:r w:rsidRPr="008B6163">
              <w:rPr>
                <w:sz w:val="24"/>
                <w:szCs w:val="24"/>
              </w:rPr>
              <w:t>о</w:t>
            </w:r>
            <w:r w:rsidR="00731E1E" w:rsidRPr="00731E1E"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>рганіз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>ація</w:t>
            </w:r>
            <w:r w:rsidR="00731E1E" w:rsidRPr="00731E1E"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 xml:space="preserve"> робот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 xml:space="preserve">и </w:t>
            </w:r>
            <w:r w:rsidR="00731E1E" w:rsidRPr="00731E1E">
              <w:rPr>
                <w:rFonts w:eastAsia="Calibri" w:cs="Times New Roman"/>
                <w:color w:val="000000"/>
                <w:sz w:val="24"/>
                <w:szCs w:val="24"/>
                <w:lang w:eastAsia="uk-UA"/>
              </w:rPr>
              <w:t xml:space="preserve">щодо моніторингу проходження 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>у Верховній Раді України, Кабінеті Міністрів України проектів законодавчих та інших нормативно-правових актів, розроблених з ініціативи та за участі Офісу Генерального прокурора, нада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ння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інформації щодо стану їх розгляду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731E1E" w:rsidRDefault="008B6163" w:rsidP="008B6163">
            <w:pPr>
              <w:spacing w:after="12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 з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>абезпеч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ення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виконання наказів і доручень керівництва </w:t>
            </w:r>
            <w:r w:rsidR="00731E1E" w:rsidRPr="00731E1E">
              <w:rPr>
                <w:rFonts w:eastAsia="Calibri" w:cs="Times New Roman"/>
                <w:sz w:val="24"/>
                <w:szCs w:val="24"/>
                <w:lang w:eastAsia="uk-UA"/>
              </w:rPr>
              <w:t>Офісу Генерального прокурора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>, а також доручень начальника Департаменту, начальника управління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731E1E" w:rsidRDefault="008B6163" w:rsidP="008B6163">
            <w:pPr>
              <w:spacing w:after="12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р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>озгляд документ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ів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>, що надійшли до відділу, підпис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ання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>, затвердж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ення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та візу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вання 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>у межах повноважень службов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ої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документаці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ї;</w:t>
            </w:r>
          </w:p>
          <w:p w:rsidR="00731E1E" w:rsidRDefault="008B6163" w:rsidP="008B6163">
            <w:pPr>
              <w:spacing w:after="12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о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ація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проведення аналітичної роботи з питань, що належать до компетенції відділу, контрол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ь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стан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ведення діловодства та обліку роботи у відділі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731E1E" w:rsidRDefault="008B6163" w:rsidP="008B6163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в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е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ення пропозицій</w:t>
            </w:r>
            <w:r w:rsidR="00731E1E" w:rsidRPr="00731E1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про призначення, переміщення, звільнення з посад працівників відділу, присвоєння їм рангів, заохочення чи притягнення до відповідальності, підв</w:t>
            </w:r>
            <w:r w:rsidR="00731E1E">
              <w:rPr>
                <w:rFonts w:eastAsia="Times New Roman" w:cs="Times New Roman"/>
                <w:sz w:val="24"/>
                <w:szCs w:val="24"/>
                <w:lang w:eastAsia="uk-UA"/>
              </w:rPr>
              <w:t>ищення професійної кваліфікації</w:t>
            </w:r>
          </w:p>
          <w:p w:rsidR="007E6648" w:rsidRPr="007A668C" w:rsidRDefault="007E6648" w:rsidP="008B6163">
            <w:pPr>
              <w:shd w:val="clear" w:color="auto" w:fill="FFFFFF"/>
              <w:spacing w:after="120"/>
              <w:rPr>
                <w:rFonts w:eastAsia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7E6648" w:rsidRPr="00FB1754" w:rsidTr="00CC6872">
        <w:trPr>
          <w:trHeight w:val="630"/>
        </w:trPr>
        <w:tc>
          <w:tcPr>
            <w:tcW w:w="3330" w:type="dxa"/>
            <w:gridSpan w:val="2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7E6648" w:rsidRPr="00B63560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18590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7E6648" w:rsidRPr="006C3161" w:rsidRDefault="007E6648" w:rsidP="00CC6872">
            <w:pPr>
              <w:rPr>
                <w:sz w:val="12"/>
                <w:szCs w:val="12"/>
              </w:rPr>
            </w:pPr>
          </w:p>
        </w:tc>
      </w:tr>
      <w:tr w:rsidR="007E6648" w:rsidRPr="00FB1754" w:rsidTr="00CC6872">
        <w:tc>
          <w:tcPr>
            <w:tcW w:w="3330" w:type="dxa"/>
            <w:gridSpan w:val="2"/>
          </w:tcPr>
          <w:p w:rsidR="007E6648" w:rsidRPr="00FB1754" w:rsidRDefault="007E6648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7E6648" w:rsidRPr="00FB1754" w:rsidRDefault="007E6648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7E6648" w:rsidRPr="00FB1754" w:rsidTr="00CC6872">
        <w:tc>
          <w:tcPr>
            <w:tcW w:w="3330" w:type="dxa"/>
            <w:gridSpan w:val="2"/>
          </w:tcPr>
          <w:p w:rsidR="007E6648" w:rsidRPr="00FB1754" w:rsidRDefault="007E6648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7E6648" w:rsidRDefault="007E6648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7E6648" w:rsidRDefault="007E6648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7E6648" w:rsidRDefault="007E6648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7E6648" w:rsidRDefault="007E6648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7E6648" w:rsidRDefault="007E6648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7E6648" w:rsidRDefault="007E6648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7E6648" w:rsidRPr="00796613" w:rsidRDefault="007E6648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7E6648" w:rsidRPr="00FB1754" w:rsidRDefault="007E6648" w:rsidP="00CC6872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7E6648" w:rsidRPr="002D6B2F" w:rsidRDefault="007E6648" w:rsidP="00CC6872">
            <w:pPr>
              <w:spacing w:after="60"/>
              <w:rPr>
                <w:sz w:val="6"/>
                <w:szCs w:val="6"/>
              </w:rPr>
            </w:pPr>
          </w:p>
          <w:p w:rsidR="007E6648" w:rsidRPr="00FB1754" w:rsidRDefault="007E6648" w:rsidP="005503BE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57149A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57149A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CF5CA5">
              <w:rPr>
                <w:b/>
                <w:sz w:val="24"/>
              </w:rPr>
              <w:t>0</w:t>
            </w:r>
            <w:r w:rsidR="005503BE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CF5CA5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7E6648" w:rsidRPr="00FD62BB" w:rsidTr="00CC6872">
        <w:tc>
          <w:tcPr>
            <w:tcW w:w="3330" w:type="dxa"/>
            <w:gridSpan w:val="2"/>
          </w:tcPr>
          <w:p w:rsidR="007E6648" w:rsidRDefault="007E6648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7E6648" w:rsidRPr="007350B5" w:rsidRDefault="007E6648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7E6648" w:rsidRPr="007350B5" w:rsidRDefault="007E6648" w:rsidP="00CC687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E6648" w:rsidRDefault="007E6648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7E6648" w:rsidRDefault="007E6648" w:rsidP="00CC6872">
            <w:pPr>
              <w:rPr>
                <w:sz w:val="12"/>
                <w:szCs w:val="12"/>
                <w:lang w:eastAsia="ru-RU"/>
              </w:rPr>
            </w:pPr>
          </w:p>
          <w:p w:rsidR="007E6648" w:rsidRPr="00E84E82" w:rsidRDefault="007E6648" w:rsidP="00CC6872">
            <w:pPr>
              <w:rPr>
                <w:sz w:val="12"/>
                <w:szCs w:val="12"/>
                <w:lang w:eastAsia="ru-RU"/>
              </w:rPr>
            </w:pPr>
          </w:p>
        </w:tc>
      </w:tr>
      <w:tr w:rsidR="007E6648" w:rsidRPr="00FD62BB" w:rsidTr="00CC6872">
        <w:tc>
          <w:tcPr>
            <w:tcW w:w="3330" w:type="dxa"/>
            <w:gridSpan w:val="2"/>
          </w:tcPr>
          <w:p w:rsidR="007E6648" w:rsidRPr="007350B5" w:rsidRDefault="007E6648" w:rsidP="00CC6872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7E6648" w:rsidRPr="002274AA" w:rsidRDefault="007E6648" w:rsidP="00CC687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7E6648" w:rsidRDefault="007E6648" w:rsidP="00CC6872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E6648" w:rsidRPr="007350B5" w:rsidRDefault="00CF5CA5" w:rsidP="00CC6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E66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7E6648" w:rsidRPr="007350B5">
              <w:rPr>
                <w:sz w:val="24"/>
                <w:szCs w:val="24"/>
              </w:rPr>
              <w:t xml:space="preserve"> </w:t>
            </w:r>
            <w:r w:rsidR="007E6648" w:rsidRPr="007350B5">
              <w:rPr>
                <w:b/>
                <w:sz w:val="24"/>
                <w:szCs w:val="24"/>
              </w:rPr>
              <w:t>20</w:t>
            </w:r>
            <w:r w:rsidR="007E6648">
              <w:rPr>
                <w:b/>
                <w:sz w:val="24"/>
                <w:szCs w:val="24"/>
              </w:rPr>
              <w:t>20</w:t>
            </w:r>
            <w:r w:rsidR="007E6648" w:rsidRPr="007350B5">
              <w:rPr>
                <w:b/>
                <w:sz w:val="24"/>
                <w:szCs w:val="24"/>
              </w:rPr>
              <w:t xml:space="preserve"> року</w:t>
            </w:r>
            <w:r w:rsidR="007E6648" w:rsidRPr="007350B5">
              <w:rPr>
                <w:sz w:val="24"/>
                <w:szCs w:val="24"/>
              </w:rPr>
              <w:t xml:space="preserve"> о 1</w:t>
            </w:r>
            <w:r w:rsidR="007E6648">
              <w:rPr>
                <w:sz w:val="24"/>
                <w:szCs w:val="24"/>
              </w:rPr>
              <w:t>0</w:t>
            </w:r>
            <w:r w:rsidR="007E6648" w:rsidRPr="007350B5">
              <w:rPr>
                <w:sz w:val="24"/>
                <w:szCs w:val="24"/>
              </w:rPr>
              <w:t xml:space="preserve"> год. 00 хв.</w:t>
            </w:r>
          </w:p>
          <w:p w:rsidR="007E6648" w:rsidRPr="00167E00" w:rsidRDefault="007E6648" w:rsidP="00CC6872">
            <w:pPr>
              <w:rPr>
                <w:sz w:val="12"/>
                <w:szCs w:val="12"/>
              </w:rPr>
            </w:pPr>
          </w:p>
          <w:p w:rsidR="007E6648" w:rsidRPr="007350B5" w:rsidRDefault="007E6648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7E6648" w:rsidRDefault="007E6648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7E6648" w:rsidRPr="007350B5" w:rsidRDefault="007E6648" w:rsidP="00CC6872">
            <w:pPr>
              <w:rPr>
                <w:sz w:val="24"/>
                <w:szCs w:val="24"/>
              </w:rPr>
            </w:pPr>
          </w:p>
        </w:tc>
      </w:tr>
      <w:tr w:rsidR="007E6648" w:rsidRPr="00FB1754" w:rsidTr="00CC6872">
        <w:tc>
          <w:tcPr>
            <w:tcW w:w="3330" w:type="dxa"/>
            <w:gridSpan w:val="2"/>
          </w:tcPr>
          <w:p w:rsidR="007E6648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E6648" w:rsidRDefault="007E6648" w:rsidP="00CC6872">
            <w:pPr>
              <w:rPr>
                <w:sz w:val="24"/>
              </w:rPr>
            </w:pPr>
          </w:p>
          <w:p w:rsidR="007E6648" w:rsidRDefault="007E6648" w:rsidP="00CC6872">
            <w:pPr>
              <w:rPr>
                <w:sz w:val="24"/>
              </w:rPr>
            </w:pPr>
          </w:p>
          <w:p w:rsidR="007E6648" w:rsidRPr="00FB1754" w:rsidRDefault="007E6648" w:rsidP="00CC6872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7E6648" w:rsidRDefault="007E6648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7E6648" w:rsidRPr="002B3CA0" w:rsidRDefault="007E6648" w:rsidP="00CC6872">
            <w:pPr>
              <w:rPr>
                <w:sz w:val="6"/>
                <w:szCs w:val="6"/>
              </w:rPr>
            </w:pPr>
          </w:p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7E6648" w:rsidRPr="0039587F" w:rsidRDefault="00866435" w:rsidP="00CC6872">
            <w:pPr>
              <w:rPr>
                <w:rFonts w:ascii="Times" w:hAnsi="Times"/>
                <w:sz w:val="24"/>
              </w:rPr>
            </w:pPr>
            <w:hyperlink r:id="rId6" w:history="1">
              <w:r w:rsidR="007E6648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7E6648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7E6648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7E6648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7E6648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7E6648" w:rsidRPr="00FB1754" w:rsidRDefault="007E6648" w:rsidP="00CC6872">
            <w:pPr>
              <w:rPr>
                <w:sz w:val="8"/>
                <w:szCs w:val="8"/>
              </w:rPr>
            </w:pPr>
          </w:p>
        </w:tc>
      </w:tr>
      <w:tr w:rsidR="007E6648" w:rsidRPr="00FB1754" w:rsidTr="00CC6872">
        <w:tc>
          <w:tcPr>
            <w:tcW w:w="9292" w:type="dxa"/>
            <w:gridSpan w:val="3"/>
          </w:tcPr>
          <w:p w:rsidR="007E6648" w:rsidRPr="00FB1754" w:rsidRDefault="007E6648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7E6648" w:rsidRPr="00FB1754" w:rsidTr="00CC6872">
        <w:tc>
          <w:tcPr>
            <w:tcW w:w="675" w:type="dxa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7E6648" w:rsidRPr="00FB1754" w:rsidRDefault="007E6648" w:rsidP="00CC6872">
            <w:pPr>
              <w:rPr>
                <w:sz w:val="6"/>
                <w:szCs w:val="6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>магістра</w:t>
            </w:r>
            <w:r w:rsidR="00D461C6">
              <w:rPr>
                <w:sz w:val="24"/>
                <w:shd w:val="clear" w:color="auto" w:fill="FFFFFF"/>
              </w:rPr>
              <w:t xml:space="preserve"> (спеціальність «Право»/«Правознавство»)</w:t>
            </w:r>
          </w:p>
        </w:tc>
      </w:tr>
      <w:tr w:rsidR="007E6648" w:rsidRPr="00FB1754" w:rsidTr="00CC6872">
        <w:tc>
          <w:tcPr>
            <w:tcW w:w="675" w:type="dxa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7E6648" w:rsidRPr="00FB1754" w:rsidRDefault="007E6648" w:rsidP="00CC6872">
            <w:pPr>
              <w:rPr>
                <w:sz w:val="12"/>
                <w:szCs w:val="12"/>
              </w:rPr>
            </w:pPr>
          </w:p>
        </w:tc>
      </w:tr>
      <w:tr w:rsidR="007E6648" w:rsidRPr="00FB1754" w:rsidTr="00CC6872">
        <w:tc>
          <w:tcPr>
            <w:tcW w:w="675" w:type="dxa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7E6648" w:rsidRPr="00FB1754" w:rsidTr="00CC6872">
        <w:tc>
          <w:tcPr>
            <w:tcW w:w="9292" w:type="dxa"/>
            <w:gridSpan w:val="3"/>
            <w:vAlign w:val="center"/>
          </w:tcPr>
          <w:p w:rsidR="007E6648" w:rsidRPr="00FB1754" w:rsidRDefault="007E6648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7E6648" w:rsidRPr="00FB1754" w:rsidRDefault="007E6648" w:rsidP="00CC687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E6648" w:rsidRPr="00FB1754" w:rsidTr="00CC6872">
        <w:tc>
          <w:tcPr>
            <w:tcW w:w="675" w:type="dxa"/>
          </w:tcPr>
          <w:p w:rsidR="007E6648" w:rsidRPr="00FB1754" w:rsidRDefault="007E6648" w:rsidP="00CC6872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7E6648" w:rsidRPr="00FB1754" w:rsidRDefault="007E6648" w:rsidP="00CC6872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E6648" w:rsidRPr="00FB1754" w:rsidRDefault="007E6648" w:rsidP="00CC6872">
            <w:pPr>
              <w:rPr>
                <w:sz w:val="4"/>
                <w:szCs w:val="4"/>
              </w:rPr>
            </w:pPr>
          </w:p>
        </w:tc>
      </w:tr>
      <w:tr w:rsidR="007E6648" w:rsidRPr="00FB1754" w:rsidTr="00CC6872">
        <w:tc>
          <w:tcPr>
            <w:tcW w:w="675" w:type="dxa"/>
          </w:tcPr>
          <w:p w:rsidR="007E6648" w:rsidRPr="00FB1754" w:rsidRDefault="008F264B" w:rsidP="00CC68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E6648" w:rsidRPr="00FB1754" w:rsidRDefault="007E6648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7E6648" w:rsidRPr="00FB1754" w:rsidRDefault="007E6648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0411CD" w:rsidRDefault="000411CD" w:rsidP="00CC6872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 аналітичні здібності;</w:t>
            </w:r>
            <w:r w:rsidRPr="000411C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11CD" w:rsidRDefault="000411CD" w:rsidP="00CC6872">
            <w:pPr>
              <w:rPr>
                <w:rStyle w:val="a7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 </w:t>
            </w:r>
            <w:r w:rsidRPr="000411CD">
              <w:rPr>
                <w:sz w:val="24"/>
                <w:szCs w:val="24"/>
                <w:shd w:val="clear" w:color="auto" w:fill="FFFFFF"/>
              </w:rPr>
              <w:t xml:space="preserve">вміння працювати з великим обсягом інформації та здатність </w:t>
            </w:r>
            <w:r w:rsidRPr="000411CD">
              <w:rPr>
                <w:bCs/>
                <w:sz w:val="24"/>
                <w:szCs w:val="24"/>
                <w:shd w:val="clear" w:color="auto" w:fill="FFFFFF"/>
              </w:rPr>
              <w:t>концентруватись на деталях</w:t>
            </w:r>
            <w:r w:rsidRPr="000411CD">
              <w:rPr>
                <w:sz w:val="24"/>
                <w:szCs w:val="24"/>
                <w:shd w:val="clear" w:color="auto" w:fill="FFFFFF"/>
              </w:rPr>
              <w:t>;</w:t>
            </w:r>
            <w:r w:rsidRPr="000411CD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411CD" w:rsidRDefault="000411CD" w:rsidP="00CC6872">
            <w:pPr>
              <w:rPr>
                <w:bCs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- </w:t>
            </w:r>
            <w:r w:rsidRPr="000411CD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вміння аналізувати,</w:t>
            </w:r>
            <w:r w:rsidRPr="000411CD">
              <w:rPr>
                <w:bCs/>
                <w:sz w:val="24"/>
                <w:szCs w:val="24"/>
              </w:rPr>
              <w:t xml:space="preserve"> шукати, нак</w:t>
            </w:r>
            <w:r>
              <w:rPr>
                <w:bCs/>
                <w:sz w:val="24"/>
                <w:szCs w:val="24"/>
              </w:rPr>
              <w:t>опичувати необхідну інформацію;</w:t>
            </w:r>
          </w:p>
          <w:p w:rsidR="000411CD" w:rsidRDefault="000411CD" w:rsidP="00CC687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0411CD">
              <w:rPr>
                <w:bCs/>
                <w:sz w:val="24"/>
                <w:szCs w:val="24"/>
              </w:rPr>
              <w:t>визначати пріоритети;</w:t>
            </w:r>
            <w:r w:rsidRPr="000411CD">
              <w:rPr>
                <w:sz w:val="24"/>
                <w:szCs w:val="24"/>
              </w:rPr>
              <w:t xml:space="preserve"> </w:t>
            </w:r>
          </w:p>
          <w:p w:rsidR="000411CD" w:rsidRDefault="000411CD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креативність;</w:t>
            </w:r>
            <w:r w:rsidRPr="000411CD">
              <w:rPr>
                <w:sz w:val="24"/>
                <w:szCs w:val="24"/>
              </w:rPr>
              <w:t xml:space="preserve"> </w:t>
            </w:r>
          </w:p>
          <w:p w:rsidR="000411CD" w:rsidRDefault="000411CD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0411CD">
              <w:rPr>
                <w:sz w:val="24"/>
                <w:szCs w:val="24"/>
              </w:rPr>
              <w:t xml:space="preserve">комунікабельність та ініціативність; </w:t>
            </w:r>
          </w:p>
          <w:p w:rsidR="007E6648" w:rsidRDefault="000411CD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0411CD">
              <w:rPr>
                <w:sz w:val="24"/>
                <w:szCs w:val="24"/>
              </w:rPr>
              <w:t>вміння працювати в команді</w:t>
            </w:r>
            <w:r w:rsidR="008F264B">
              <w:rPr>
                <w:sz w:val="24"/>
                <w:szCs w:val="24"/>
              </w:rPr>
              <w:t>;</w:t>
            </w:r>
          </w:p>
          <w:p w:rsidR="008F264B" w:rsidRDefault="008F264B" w:rsidP="008F264B">
            <w:pPr>
              <w:pStyle w:val="a6"/>
              <w:spacing w:before="0" w:beforeAutospacing="0" w:after="0" w:afterAutospacing="0"/>
              <w:jc w:val="both"/>
              <w:rPr>
                <w:bCs/>
                <w:shd w:val="clear" w:color="auto" w:fill="FFFFFF"/>
                <w:lang w:val="uk-UA"/>
              </w:rPr>
            </w:pPr>
            <w:r>
              <w:t>- </w:t>
            </w:r>
            <w:r>
              <w:rPr>
                <w:bCs/>
                <w:shd w:val="clear" w:color="auto" w:fill="FFFFFF"/>
                <w:lang w:val="uk-UA"/>
              </w:rPr>
              <w:t>у</w:t>
            </w:r>
            <w:r w:rsidRPr="00390991">
              <w:rPr>
                <w:bCs/>
                <w:shd w:val="clear" w:color="auto" w:fill="FFFFFF"/>
                <w:lang w:val="uk-UA"/>
              </w:rPr>
              <w:t>певнений користувач Microsoft Word; навички роботи в Інформаційній системі «Система електронного документообігу органів прокуратури України»</w:t>
            </w:r>
          </w:p>
          <w:p w:rsidR="000411CD" w:rsidRPr="000411CD" w:rsidRDefault="000411CD" w:rsidP="00CC6872">
            <w:pPr>
              <w:rPr>
                <w:b/>
                <w:sz w:val="12"/>
                <w:szCs w:val="12"/>
              </w:rPr>
            </w:pPr>
          </w:p>
        </w:tc>
      </w:tr>
      <w:tr w:rsidR="007E6648" w:rsidRPr="00FB1754" w:rsidTr="00CC6872">
        <w:tc>
          <w:tcPr>
            <w:tcW w:w="675" w:type="dxa"/>
          </w:tcPr>
          <w:p w:rsidR="007E6648" w:rsidRPr="00FB1754" w:rsidRDefault="008F264B" w:rsidP="00CC687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E6648" w:rsidRPr="00FB1754" w:rsidRDefault="007E6648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7E6648" w:rsidRPr="00FB1754" w:rsidRDefault="007E6648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0411CD" w:rsidRDefault="000411CD" w:rsidP="000411CD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0411CD">
              <w:rPr>
                <w:sz w:val="24"/>
                <w:szCs w:val="24"/>
              </w:rPr>
              <w:t>чіт</w:t>
            </w:r>
            <w:r>
              <w:rPr>
                <w:sz w:val="24"/>
                <w:szCs w:val="24"/>
              </w:rPr>
              <w:t>ка організація робочого процесу;</w:t>
            </w:r>
            <w:r w:rsidRPr="000411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 </w:t>
            </w:r>
            <w:r w:rsidRPr="000411CD">
              <w:rPr>
                <w:sz w:val="24"/>
                <w:szCs w:val="24"/>
              </w:rPr>
              <w:t>дисциплінованість</w:t>
            </w:r>
            <w:r>
              <w:rPr>
                <w:sz w:val="24"/>
                <w:szCs w:val="24"/>
              </w:rPr>
              <w:t>;</w:t>
            </w:r>
            <w:r w:rsidRPr="000411CD">
              <w:rPr>
                <w:sz w:val="24"/>
                <w:szCs w:val="24"/>
              </w:rPr>
              <w:t xml:space="preserve"> </w:t>
            </w:r>
          </w:p>
          <w:p w:rsidR="000411CD" w:rsidRDefault="000411CD" w:rsidP="000411CD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0411CD">
              <w:rPr>
                <w:sz w:val="24"/>
                <w:szCs w:val="24"/>
              </w:rPr>
              <w:t>відповід</w:t>
            </w:r>
            <w:r>
              <w:rPr>
                <w:sz w:val="24"/>
                <w:szCs w:val="24"/>
              </w:rPr>
              <w:t>альність;</w:t>
            </w:r>
          </w:p>
          <w:p w:rsidR="000411CD" w:rsidRDefault="000411CD" w:rsidP="000411CD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тактовність;</w:t>
            </w:r>
          </w:p>
          <w:p w:rsidR="000411CD" w:rsidRDefault="000411CD" w:rsidP="000411CD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відповідальність;</w:t>
            </w:r>
          </w:p>
          <w:p w:rsidR="008F264B" w:rsidRPr="00B07A74" w:rsidRDefault="000411CD" w:rsidP="000411CD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0411CD">
              <w:rPr>
                <w:sz w:val="24"/>
                <w:szCs w:val="24"/>
              </w:rPr>
              <w:t>готовність допомогти</w:t>
            </w:r>
          </w:p>
        </w:tc>
      </w:tr>
      <w:tr w:rsidR="007E6648" w:rsidRPr="00FB1754" w:rsidTr="00CC6872">
        <w:tc>
          <w:tcPr>
            <w:tcW w:w="9292" w:type="dxa"/>
            <w:gridSpan w:val="3"/>
          </w:tcPr>
          <w:p w:rsidR="007E6648" w:rsidRPr="00FB1754" w:rsidRDefault="007E6648" w:rsidP="00CC6872">
            <w:pPr>
              <w:jc w:val="center"/>
              <w:rPr>
                <w:b/>
                <w:sz w:val="4"/>
                <w:szCs w:val="4"/>
              </w:rPr>
            </w:pPr>
          </w:p>
          <w:p w:rsidR="007E6648" w:rsidRPr="00FB1754" w:rsidRDefault="007E6648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lastRenderedPageBreak/>
              <w:t>Професійні знання</w:t>
            </w:r>
          </w:p>
          <w:p w:rsidR="007E6648" w:rsidRPr="00FB1754" w:rsidRDefault="007E6648" w:rsidP="00CC6872">
            <w:pPr>
              <w:rPr>
                <w:sz w:val="4"/>
                <w:szCs w:val="4"/>
              </w:rPr>
            </w:pPr>
          </w:p>
        </w:tc>
      </w:tr>
      <w:tr w:rsidR="007E6648" w:rsidRPr="00FB1754" w:rsidTr="00CC6872">
        <w:tc>
          <w:tcPr>
            <w:tcW w:w="675" w:type="dxa"/>
          </w:tcPr>
          <w:p w:rsidR="007E6648" w:rsidRPr="00FB1754" w:rsidRDefault="007E6648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E6648" w:rsidRPr="00FB1754" w:rsidRDefault="007E6648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E6648" w:rsidRPr="00FB1754" w:rsidRDefault="007E6648" w:rsidP="00CC68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7E6648" w:rsidRPr="00FB1754" w:rsidRDefault="007E6648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E6648" w:rsidRPr="00FB1754" w:rsidRDefault="007E6648" w:rsidP="00CC6872">
            <w:pPr>
              <w:rPr>
                <w:sz w:val="6"/>
                <w:szCs w:val="6"/>
              </w:rPr>
            </w:pPr>
          </w:p>
        </w:tc>
      </w:tr>
      <w:tr w:rsidR="007E6648" w:rsidRPr="00FB1754" w:rsidTr="00CC6872">
        <w:tc>
          <w:tcPr>
            <w:tcW w:w="675" w:type="dxa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E6648" w:rsidRPr="00FB1754" w:rsidRDefault="007E6648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7E6648" w:rsidRDefault="007E6648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7E6648" w:rsidRPr="0086280B" w:rsidRDefault="007E6648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AE24BA" w:rsidRDefault="007E6648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AE24BA">
              <w:rPr>
                <w:sz w:val="24"/>
              </w:rPr>
              <w:t xml:space="preserve"> та іншого законодавства</w:t>
            </w:r>
          </w:p>
          <w:p w:rsidR="007E6648" w:rsidRDefault="007E6648" w:rsidP="00CC6872">
            <w:pPr>
              <w:rPr>
                <w:sz w:val="24"/>
              </w:rPr>
            </w:pPr>
          </w:p>
          <w:p w:rsidR="007E6648" w:rsidRPr="00FB1754" w:rsidRDefault="007E6648" w:rsidP="00CC6872">
            <w:pPr>
              <w:rPr>
                <w:sz w:val="8"/>
                <w:szCs w:val="8"/>
              </w:rPr>
            </w:pPr>
          </w:p>
        </w:tc>
      </w:tr>
    </w:tbl>
    <w:p w:rsidR="007E6648" w:rsidRPr="00CE0C8F" w:rsidRDefault="007E6648" w:rsidP="007E6648">
      <w:pPr>
        <w:rPr>
          <w:sz w:val="2"/>
          <w:szCs w:val="2"/>
        </w:rPr>
      </w:pPr>
    </w:p>
    <w:p w:rsidR="007E6648" w:rsidRPr="00CE0C8F" w:rsidRDefault="007E6648" w:rsidP="007E664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7E6648" w:rsidRPr="00FB1754" w:rsidTr="00CC6872">
        <w:trPr>
          <w:trHeight w:val="751"/>
        </w:trPr>
        <w:tc>
          <w:tcPr>
            <w:tcW w:w="675" w:type="dxa"/>
          </w:tcPr>
          <w:p w:rsidR="007E6648" w:rsidRPr="00FB1754" w:rsidRDefault="007E6648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AE24BA" w:rsidRDefault="00AE24BA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7E6648" w:rsidRPr="00FB1754" w:rsidRDefault="007E6648" w:rsidP="00CC6872">
            <w:pPr>
              <w:spacing w:line="240" w:lineRule="exact"/>
              <w:jc w:val="left"/>
              <w:rPr>
                <w:sz w:val="24"/>
              </w:rPr>
            </w:pPr>
          </w:p>
          <w:p w:rsidR="007E6648" w:rsidRPr="00FB1754" w:rsidRDefault="007E6648" w:rsidP="00CC6872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E24BA" w:rsidRDefault="00AE24BA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612CB1" w:rsidRDefault="00612CB1" w:rsidP="00612CB1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612CB1">
              <w:rPr>
                <w:rFonts w:eastAsia="Calibri"/>
                <w:sz w:val="24"/>
                <w:szCs w:val="24"/>
              </w:rPr>
              <w:t>Закон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612CB1">
              <w:rPr>
                <w:rFonts w:eastAsia="Calibri"/>
                <w:sz w:val="24"/>
                <w:szCs w:val="24"/>
              </w:rPr>
              <w:t xml:space="preserve"> України «Про прокуратуру»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612CB1" w:rsidRDefault="00612CB1" w:rsidP="00612CB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Закону України </w:t>
            </w:r>
            <w:r w:rsidRPr="00612CB1">
              <w:rPr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</w:rPr>
              <w:t>Про Кабінет Міністрів України»;</w:t>
            </w:r>
          </w:p>
          <w:p w:rsidR="00612CB1" w:rsidRDefault="00612CB1" w:rsidP="0061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Pr="00612CB1">
              <w:rPr>
                <w:sz w:val="24"/>
                <w:szCs w:val="24"/>
              </w:rPr>
              <w:t xml:space="preserve">«Про статус народного депутата </w:t>
            </w:r>
            <w:r>
              <w:rPr>
                <w:sz w:val="24"/>
                <w:szCs w:val="24"/>
              </w:rPr>
              <w:t>України»;</w:t>
            </w:r>
          </w:p>
          <w:p w:rsidR="00612CB1" w:rsidRDefault="00612CB1" w:rsidP="00612CB1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Pr="00612CB1">
              <w:rPr>
                <w:sz w:val="24"/>
                <w:szCs w:val="24"/>
              </w:rPr>
              <w:t>«Про Ре</w:t>
            </w:r>
            <w:r>
              <w:rPr>
                <w:sz w:val="24"/>
                <w:szCs w:val="24"/>
              </w:rPr>
              <w:t>гламент Верховної Ради України»;</w:t>
            </w:r>
          </w:p>
          <w:p w:rsidR="00612CB1" w:rsidRDefault="00435245" w:rsidP="00435245">
            <w:pPr>
              <w:rPr>
                <w:sz w:val="24"/>
                <w:szCs w:val="24"/>
              </w:rPr>
            </w:pPr>
            <w:r w:rsidRPr="00A92E63">
              <w:rPr>
                <w:sz w:val="24"/>
                <w:szCs w:val="24"/>
              </w:rPr>
              <w:t>Тимчасової інструкції з діловодства в органах прокуратури України</w:t>
            </w:r>
            <w:r>
              <w:rPr>
                <w:sz w:val="24"/>
                <w:szCs w:val="24"/>
              </w:rPr>
              <w:t xml:space="preserve">, затвердженої наказом Генеральної прокурори України </w:t>
            </w:r>
            <w:r w:rsidRPr="00A92E63">
              <w:rPr>
                <w:sz w:val="24"/>
                <w:szCs w:val="24"/>
              </w:rPr>
              <w:t>від 12.02.2019 № 27</w:t>
            </w:r>
          </w:p>
          <w:p w:rsidR="00435245" w:rsidRPr="00612CB1" w:rsidRDefault="00435245" w:rsidP="004352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648" w:rsidRDefault="007E6648" w:rsidP="007E6648"/>
    <w:sectPr w:rsidR="007E6648" w:rsidSect="007D425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35" w:rsidRDefault="00866435">
      <w:r>
        <w:separator/>
      </w:r>
    </w:p>
  </w:endnote>
  <w:endnote w:type="continuationSeparator" w:id="0">
    <w:p w:rsidR="00866435" w:rsidRDefault="0086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35" w:rsidRDefault="00866435">
      <w:r>
        <w:separator/>
      </w:r>
    </w:p>
  </w:footnote>
  <w:footnote w:type="continuationSeparator" w:id="0">
    <w:p w:rsidR="00866435" w:rsidRDefault="0086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0411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4BA">
          <w:rPr>
            <w:noProof/>
          </w:rPr>
          <w:t>2</w:t>
        </w:r>
        <w:r>
          <w:fldChar w:fldCharType="end"/>
        </w:r>
      </w:p>
    </w:sdtContent>
  </w:sdt>
  <w:p w:rsidR="00524480" w:rsidRDefault="008664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48"/>
    <w:rsid w:val="000125E1"/>
    <w:rsid w:val="000411CD"/>
    <w:rsid w:val="000A4FB6"/>
    <w:rsid w:val="00181630"/>
    <w:rsid w:val="001D0BEA"/>
    <w:rsid w:val="001E0AE0"/>
    <w:rsid w:val="001E1E0B"/>
    <w:rsid w:val="003D5FB7"/>
    <w:rsid w:val="00435245"/>
    <w:rsid w:val="004739EE"/>
    <w:rsid w:val="00490F68"/>
    <w:rsid w:val="005503BE"/>
    <w:rsid w:val="0057149A"/>
    <w:rsid w:val="00612CB1"/>
    <w:rsid w:val="00731E1E"/>
    <w:rsid w:val="00740053"/>
    <w:rsid w:val="007406CA"/>
    <w:rsid w:val="007D425F"/>
    <w:rsid w:val="007D6C84"/>
    <w:rsid w:val="007E6648"/>
    <w:rsid w:val="00855E09"/>
    <w:rsid w:val="00866435"/>
    <w:rsid w:val="00886FC5"/>
    <w:rsid w:val="008B6163"/>
    <w:rsid w:val="008F264B"/>
    <w:rsid w:val="009341FE"/>
    <w:rsid w:val="00935EDF"/>
    <w:rsid w:val="00A37EF6"/>
    <w:rsid w:val="00AA2D1F"/>
    <w:rsid w:val="00AE24BA"/>
    <w:rsid w:val="00B07A74"/>
    <w:rsid w:val="00B10FAC"/>
    <w:rsid w:val="00B90114"/>
    <w:rsid w:val="00BD5DEA"/>
    <w:rsid w:val="00C66ACD"/>
    <w:rsid w:val="00CD2F66"/>
    <w:rsid w:val="00CF5CA5"/>
    <w:rsid w:val="00D461C6"/>
    <w:rsid w:val="00D5482D"/>
    <w:rsid w:val="00E86E86"/>
    <w:rsid w:val="00EF2830"/>
    <w:rsid w:val="00F42651"/>
    <w:rsid w:val="00F548FD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F357"/>
  <w15:chartTrackingRefBased/>
  <w15:docId w15:val="{193E0385-A47E-4E99-8E8C-3AF3AE40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4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664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664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6648"/>
    <w:rPr>
      <w:rFonts w:ascii="Times New Roman" w:hAnsi="Times New Roman"/>
      <w:sz w:val="28"/>
    </w:rPr>
  </w:style>
  <w:style w:type="paragraph" w:styleId="a6">
    <w:name w:val="Normal (Web)"/>
    <w:basedOn w:val="a"/>
    <w:rsid w:val="007E664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0411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425F"/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425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p@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4131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20</cp:revision>
  <cp:lastPrinted>2020-02-14T09:22:00Z</cp:lastPrinted>
  <dcterms:created xsi:type="dcterms:W3CDTF">2020-02-10T15:12:00Z</dcterms:created>
  <dcterms:modified xsi:type="dcterms:W3CDTF">2020-02-26T13:54:00Z</dcterms:modified>
</cp:coreProperties>
</file>